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A09" w:rsidRDefault="00161A09">
      <w:pPr>
        <w:spacing w:after="0" w:line="360" w:lineRule="auto"/>
        <w:jc w:val="both"/>
        <w:rPr>
          <w:rFonts w:ascii="Power Geez Unicode1" w:eastAsia="Power Geez Unicode1" w:hAnsi="Power Geez Unicode1" w:cs="Power Geez Unicode1"/>
          <w:sz w:val="24"/>
          <w:szCs w:val="24"/>
        </w:rPr>
      </w:pPr>
      <w:bookmarkStart w:id="0" w:name="_GoBack"/>
      <w:bookmarkEnd w:id="0"/>
    </w:p>
    <w:p w:rsidR="00161A09" w:rsidRDefault="00161A09">
      <w:pPr>
        <w:spacing w:after="0" w:line="360" w:lineRule="auto"/>
        <w:jc w:val="both"/>
        <w:rPr>
          <w:rFonts w:ascii="Power Geez Unicode1" w:eastAsia="Power Geez Unicode1" w:hAnsi="Power Geez Unicode1" w:cs="Power Geez Unicode1"/>
          <w:sz w:val="24"/>
          <w:szCs w:val="24"/>
        </w:rPr>
      </w:pPr>
    </w:p>
    <w:p w:rsidR="00161A09" w:rsidRDefault="00161A09">
      <w:pPr>
        <w:spacing w:after="0" w:line="360" w:lineRule="auto"/>
        <w:jc w:val="both"/>
        <w:rPr>
          <w:rFonts w:ascii="Power Geez Unicode1" w:eastAsia="Power Geez Unicode1" w:hAnsi="Power Geez Unicode1" w:cs="Power Geez Unicode1"/>
          <w:sz w:val="24"/>
          <w:szCs w:val="24"/>
        </w:rPr>
      </w:pPr>
    </w:p>
    <w:p w:rsidR="00161A09" w:rsidRDefault="00143BFC">
      <w:pPr>
        <w:spacing w:after="0" w:line="360" w:lineRule="auto"/>
        <w:jc w:val="both"/>
        <w:rPr>
          <w:rFonts w:ascii="Power Geez Unicode1" w:eastAsia="Power Geez Unicode1" w:hAnsi="Power Geez Unicode1" w:cs="Power Geez Unicode1"/>
          <w:sz w:val="24"/>
          <w:szCs w:val="24"/>
        </w:rPr>
      </w:pPr>
      <w:r>
        <w:rPr>
          <w:rFonts w:ascii="Power Geez Unicode1" w:eastAsia="Power Geez Unicode1" w:hAnsi="Power Geez Unicode1" w:cs="Power Geez Unicode1"/>
          <w:noProof/>
          <w:sz w:val="24"/>
          <w:szCs w:val="24"/>
        </w:rPr>
        <mc:AlternateContent>
          <mc:Choice Requires="wpg">
            <w:drawing>
              <wp:anchor distT="0" distB="0" distL="114300" distR="114300" simplePos="0" relativeHeight="251658240" behindDoc="0" locked="0" layoutInCell="1" hidden="0" allowOverlap="1">
                <wp:simplePos x="0" y="0"/>
                <wp:positionH relativeFrom="page">
                  <wp:align>center</wp:align>
                </wp:positionH>
                <wp:positionV relativeFrom="page">
                  <wp:align>bottom</wp:align>
                </wp:positionV>
                <wp:extent cx="8147685" cy="796925"/>
                <wp:effectExtent l="0" t="0" r="0" b="0"/>
                <wp:wrapNone/>
                <wp:docPr id="1" name="Rectangle 1"/>
                <wp:cNvGraphicFramePr/>
                <a:graphic xmlns:a="http://schemas.openxmlformats.org/drawingml/2006/main">
                  <a:graphicData uri="http://schemas.microsoft.com/office/word/2010/wordprocessingShape">
                    <wps:wsp>
                      <wps:cNvSpPr/>
                      <wps:spPr>
                        <a:xfrm>
                          <a:off x="1291208" y="3400588"/>
                          <a:ext cx="8109585" cy="758825"/>
                        </a:xfrm>
                        <a:prstGeom prst="rect">
                          <a:avLst/>
                        </a:prstGeom>
                        <a:solidFill>
                          <a:srgbClr val="BF504D"/>
                        </a:solidFill>
                        <a:ln w="38100" cap="flat" cmpd="sng">
                          <a:solidFill>
                            <a:srgbClr val="FFFFFF"/>
                          </a:solidFill>
                          <a:prstDash val="solid"/>
                          <a:miter lim="800000"/>
                          <a:headEnd type="none" w="sm" len="sm"/>
                          <a:tailEnd type="none" w="sm" len="sm"/>
                        </a:ln>
                        <a:effectLst>
                          <a:outerShdw dist="28398" dir="3806097" algn="ctr" rotWithShape="0">
                            <a:srgbClr val="632423">
                              <a:alpha val="49803"/>
                            </a:srgbClr>
                          </a:outerShdw>
                        </a:effectLst>
                      </wps:spPr>
                      <wps:txbx>
                        <w:txbxContent>
                          <w:p w:rsidR="00161A09" w:rsidRDefault="00161A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center</wp:align>
                </wp:positionH>
                <wp:positionV relativeFrom="page">
                  <wp:align>bottom</wp:align>
                </wp:positionV>
                <wp:extent cx="8147685" cy="7969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8147685" cy="796925"/>
                        </a:xfrm>
                        <a:prstGeom prst="rect"/>
                        <a:ln/>
                      </pic:spPr>
                    </pic:pic>
                  </a:graphicData>
                </a:graphic>
              </wp:anchor>
            </w:drawing>
          </mc:Fallback>
        </mc:AlternateContent>
      </w:r>
      <w:r>
        <w:rPr>
          <w:rFonts w:ascii="Power Geez Unicode1" w:eastAsia="Power Geez Unicode1" w:hAnsi="Power Geez Unicode1" w:cs="Power Geez Unicode1"/>
          <w:noProof/>
          <w:sz w:val="24"/>
          <w:szCs w:val="24"/>
        </w:rPr>
        <mc:AlternateContent>
          <mc:Choice Requires="wpg">
            <w:drawing>
              <wp:anchor distT="0" distB="0" distL="114300" distR="114300" simplePos="0" relativeHeight="251659264" behindDoc="0" locked="0" layoutInCell="1" hidden="0" allowOverlap="1">
                <wp:simplePos x="0" y="0"/>
                <wp:positionH relativeFrom="leftMargin">
                  <wp:align>center</wp:align>
                </wp:positionH>
                <wp:positionV relativeFrom="page">
                  <wp:align>center</wp:align>
                </wp:positionV>
                <wp:extent cx="100330" cy="10552430"/>
                <wp:effectExtent l="0" t="0" r="0" b="0"/>
                <wp:wrapNone/>
                <wp:docPr id="3" name="Rectangle 3"/>
                <wp:cNvGraphicFramePr/>
                <a:graphic xmlns:a="http://schemas.openxmlformats.org/drawingml/2006/main">
                  <a:graphicData uri="http://schemas.microsoft.com/office/word/2010/wordprocessingShape">
                    <wps:wsp>
                      <wps:cNvSpPr/>
                      <wps:spPr>
                        <a:xfrm>
                          <a:off x="5300598" y="0"/>
                          <a:ext cx="90805" cy="7560000"/>
                        </a:xfrm>
                        <a:prstGeom prst="rect">
                          <a:avLst/>
                        </a:prstGeom>
                        <a:solidFill>
                          <a:srgbClr val="FFFFFF"/>
                        </a:solidFill>
                        <a:ln w="9525" cap="flat" cmpd="sng">
                          <a:solidFill>
                            <a:srgbClr val="4F81BD"/>
                          </a:solidFill>
                          <a:prstDash val="solid"/>
                          <a:miter lim="800000"/>
                          <a:headEnd type="none" w="sm" len="sm"/>
                          <a:tailEnd type="none" w="sm" len="sm"/>
                        </a:ln>
                      </wps:spPr>
                      <wps:txbx>
                        <w:txbxContent>
                          <w:p w:rsidR="00161A09" w:rsidRDefault="00161A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leftMargin">
                  <wp:align>center</wp:align>
                </wp:positionH>
                <wp:positionV relativeFrom="page">
                  <wp:align>center</wp:align>
                </wp:positionV>
                <wp:extent cx="100330" cy="1055243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00330" cy="10552430"/>
                        </a:xfrm>
                        <a:prstGeom prst="rect"/>
                        <a:ln/>
                      </pic:spPr>
                    </pic:pic>
                  </a:graphicData>
                </a:graphic>
              </wp:anchor>
            </w:drawing>
          </mc:Fallback>
        </mc:AlternateContent>
      </w:r>
      <w:r>
        <w:rPr>
          <w:rFonts w:ascii="Power Geez Unicode1" w:eastAsia="Power Geez Unicode1" w:hAnsi="Power Geez Unicode1" w:cs="Power Geez Unicode1"/>
          <w:noProof/>
          <w:sz w:val="24"/>
          <w:szCs w:val="24"/>
        </w:rPr>
        <mc:AlternateContent>
          <mc:Choice Requires="wpg">
            <w:drawing>
              <wp:anchor distT="0" distB="0" distL="114300" distR="114300" simplePos="0" relativeHeight="251660288" behindDoc="0" locked="0" layoutInCell="1" hidden="0" allowOverlap="1">
                <wp:simplePos x="0" y="0"/>
                <wp:positionH relativeFrom="rightMargin">
                  <wp:align>center</wp:align>
                </wp:positionH>
                <wp:positionV relativeFrom="page">
                  <wp:align>center</wp:align>
                </wp:positionV>
                <wp:extent cx="100330" cy="10552430"/>
                <wp:effectExtent l="0" t="0" r="0" b="0"/>
                <wp:wrapNone/>
                <wp:docPr id="4" name="Rectangle 4"/>
                <wp:cNvGraphicFramePr/>
                <a:graphic xmlns:a="http://schemas.openxmlformats.org/drawingml/2006/main">
                  <a:graphicData uri="http://schemas.microsoft.com/office/word/2010/wordprocessingShape">
                    <wps:wsp>
                      <wps:cNvSpPr/>
                      <wps:spPr>
                        <a:xfrm>
                          <a:off x="5300598" y="0"/>
                          <a:ext cx="90805" cy="7560000"/>
                        </a:xfrm>
                        <a:prstGeom prst="rect">
                          <a:avLst/>
                        </a:prstGeom>
                        <a:solidFill>
                          <a:srgbClr val="FFFFFF"/>
                        </a:solidFill>
                        <a:ln w="9525" cap="flat" cmpd="sng">
                          <a:solidFill>
                            <a:srgbClr val="4F81BD"/>
                          </a:solidFill>
                          <a:prstDash val="solid"/>
                          <a:miter lim="800000"/>
                          <a:headEnd type="none" w="sm" len="sm"/>
                          <a:tailEnd type="none" w="sm" len="sm"/>
                        </a:ln>
                      </wps:spPr>
                      <wps:txbx>
                        <w:txbxContent>
                          <w:p w:rsidR="00161A09" w:rsidRDefault="00161A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rightMargin">
                  <wp:align>center</wp:align>
                </wp:positionH>
                <wp:positionV relativeFrom="page">
                  <wp:align>center</wp:align>
                </wp:positionV>
                <wp:extent cx="100330" cy="10552430"/>
                <wp:effectExtent b="0" l="0" r="0" t="0"/>
                <wp:wrapNone/>
                <wp:docPr id="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00330" cy="10552430"/>
                        </a:xfrm>
                        <a:prstGeom prst="rect"/>
                        <a:ln/>
                      </pic:spPr>
                    </pic:pic>
                  </a:graphicData>
                </a:graphic>
              </wp:anchor>
            </w:drawing>
          </mc:Fallback>
        </mc:AlternateContent>
      </w:r>
      <w:r>
        <w:rPr>
          <w:rFonts w:ascii="Power Geez Unicode1" w:eastAsia="Power Geez Unicode1" w:hAnsi="Power Geez Unicode1" w:cs="Power Geez Unicode1"/>
          <w:noProof/>
          <w:sz w:val="24"/>
          <w:szCs w:val="24"/>
        </w:rPr>
        <mc:AlternateContent>
          <mc:Choice Requires="wpg">
            <w:drawing>
              <wp:anchor distT="0" distB="0" distL="114300" distR="114300" simplePos="0" relativeHeight="251661312" behindDoc="0" locked="0" layoutInCell="1" hidden="0" allowOverlap="1">
                <wp:simplePos x="0" y="0"/>
                <wp:positionH relativeFrom="page">
                  <wp:align>center</wp:align>
                </wp:positionH>
                <wp:positionV relativeFrom="topMargin">
                  <wp:align>top</wp:align>
                </wp:positionV>
                <wp:extent cx="8147685" cy="792480"/>
                <wp:effectExtent l="0" t="0" r="0" b="0"/>
                <wp:wrapNone/>
                <wp:docPr id="2" name="Rectangle 2"/>
                <wp:cNvGraphicFramePr/>
                <a:graphic xmlns:a="http://schemas.openxmlformats.org/drawingml/2006/main">
                  <a:graphicData uri="http://schemas.microsoft.com/office/word/2010/wordprocessingShape">
                    <wps:wsp>
                      <wps:cNvSpPr/>
                      <wps:spPr>
                        <a:xfrm>
                          <a:off x="1291208" y="3402810"/>
                          <a:ext cx="8109585" cy="754380"/>
                        </a:xfrm>
                        <a:prstGeom prst="rect">
                          <a:avLst/>
                        </a:prstGeom>
                        <a:solidFill>
                          <a:srgbClr val="BF504D"/>
                        </a:solidFill>
                        <a:ln w="38100" cap="flat" cmpd="sng">
                          <a:solidFill>
                            <a:srgbClr val="FFFFFF"/>
                          </a:solidFill>
                          <a:prstDash val="solid"/>
                          <a:miter lim="800000"/>
                          <a:headEnd type="none" w="sm" len="sm"/>
                          <a:tailEnd type="none" w="sm" len="sm"/>
                        </a:ln>
                        <a:effectLst>
                          <a:outerShdw dist="28398" dir="3806097" algn="ctr" rotWithShape="0">
                            <a:srgbClr val="632423">
                              <a:alpha val="49803"/>
                            </a:srgbClr>
                          </a:outerShdw>
                        </a:effectLst>
                      </wps:spPr>
                      <wps:txbx>
                        <w:txbxContent>
                          <w:p w:rsidR="00161A09" w:rsidRDefault="00161A09">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center</wp:align>
                </wp:positionH>
                <wp:positionV relativeFrom="topMargin">
                  <wp:align>top</wp:align>
                </wp:positionV>
                <wp:extent cx="8147685" cy="792480"/>
                <wp:effectExtent b="0" l="0" r="0" t="0"/>
                <wp:wrapNone/>
                <wp:docPr id="2"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8147685" cy="792480"/>
                        </a:xfrm>
                        <a:prstGeom prst="rect"/>
                        <a:ln/>
                      </pic:spPr>
                    </pic:pic>
                  </a:graphicData>
                </a:graphic>
              </wp:anchor>
            </w:drawing>
          </mc:Fallback>
        </mc:AlternateContent>
      </w:r>
    </w:p>
    <w:p w:rsidR="00161A09" w:rsidRDefault="00143BFC">
      <w:pPr>
        <w:pBdr>
          <w:top w:val="single" w:sz="18" w:space="0" w:color="00B050"/>
          <w:left w:val="single" w:sz="18" w:space="4" w:color="00B050"/>
          <w:bottom w:val="single" w:sz="18" w:space="1" w:color="00B050"/>
          <w:right w:val="single" w:sz="18" w:space="4" w:color="00B050"/>
        </w:pBdr>
        <w:spacing w:line="360" w:lineRule="auto"/>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color w:val="000000"/>
          <w:sz w:val="40"/>
          <w:szCs w:val="40"/>
        </w:rPr>
        <w:t>RECENT GENOCIDAL VIOLENCE IN OROMIA REGION</w:t>
      </w:r>
    </w:p>
    <w:p w:rsidR="00161A09" w:rsidRDefault="00161A09">
      <w:pPr>
        <w:spacing w:line="360" w:lineRule="auto"/>
        <w:jc w:val="both"/>
        <w:rPr>
          <w:rFonts w:ascii="Power Geez Unicode1" w:eastAsia="Power Geez Unicode1" w:hAnsi="Power Geez Unicode1" w:cs="Power Geez Unicode1"/>
          <w:sz w:val="24"/>
          <w:szCs w:val="24"/>
        </w:rPr>
      </w:pPr>
    </w:p>
    <w:p w:rsidR="00161A09" w:rsidRDefault="00161A09">
      <w:pPr>
        <w:spacing w:line="360" w:lineRule="auto"/>
        <w:jc w:val="center"/>
        <w:rPr>
          <w:rFonts w:ascii="Times New Roman" w:eastAsia="Times New Roman" w:hAnsi="Times New Roman" w:cs="Times New Roman"/>
          <w:b/>
          <w:sz w:val="32"/>
          <w:szCs w:val="32"/>
        </w:rPr>
      </w:pPr>
    </w:p>
    <w:p w:rsidR="00161A09" w:rsidRDefault="00161A09">
      <w:pPr>
        <w:spacing w:line="360" w:lineRule="auto"/>
        <w:jc w:val="center"/>
        <w:rPr>
          <w:rFonts w:ascii="Times New Roman" w:eastAsia="Times New Roman" w:hAnsi="Times New Roman" w:cs="Times New Roman"/>
          <w:b/>
          <w:sz w:val="32"/>
          <w:szCs w:val="32"/>
        </w:rPr>
      </w:pPr>
    </w:p>
    <w:p w:rsidR="00161A09" w:rsidRDefault="00143BFC">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 PARTIAL DOCUMENTATION OF CASUALTIES FOLLOWING ASSASSINATION OF OROMO VOCALIST HACHALU HUNDESSA</w:t>
      </w:r>
    </w:p>
    <w:p w:rsidR="00161A09" w:rsidRDefault="00161A09">
      <w:pPr>
        <w:spacing w:line="360" w:lineRule="auto"/>
        <w:jc w:val="both"/>
        <w:rPr>
          <w:rFonts w:ascii="Power Geez Unicode1" w:eastAsia="Power Geez Unicode1" w:hAnsi="Power Geez Unicode1" w:cs="Power Geez Unicode1"/>
          <w:sz w:val="24"/>
          <w:szCs w:val="24"/>
        </w:rPr>
      </w:pPr>
    </w:p>
    <w:p w:rsidR="00161A09" w:rsidRDefault="00161A09">
      <w:pPr>
        <w:spacing w:line="360" w:lineRule="auto"/>
        <w:jc w:val="both"/>
        <w:rPr>
          <w:rFonts w:ascii="Power Geez Unicode1" w:eastAsia="Power Geez Unicode1" w:hAnsi="Power Geez Unicode1" w:cs="Power Geez Unicode1"/>
          <w:sz w:val="24"/>
          <w:szCs w:val="24"/>
        </w:rPr>
      </w:pPr>
    </w:p>
    <w:p w:rsidR="00161A09" w:rsidRDefault="00161A09">
      <w:pPr>
        <w:spacing w:line="360" w:lineRule="auto"/>
        <w:jc w:val="both"/>
        <w:rPr>
          <w:rFonts w:ascii="Power Geez Unicode1" w:eastAsia="Power Geez Unicode1" w:hAnsi="Power Geez Unicode1" w:cs="Power Geez Unicode1"/>
          <w:sz w:val="24"/>
          <w:szCs w:val="24"/>
        </w:rPr>
      </w:pPr>
    </w:p>
    <w:p w:rsidR="00161A09" w:rsidRDefault="00143BFC">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COMPILED BY </w:t>
      </w:r>
    </w:p>
    <w:p w:rsidR="00161A09" w:rsidRDefault="00143BFC">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THE NATIONAL MOVEMENT OF AMHARA (NaMA)</w:t>
      </w:r>
    </w:p>
    <w:p w:rsidR="00161A09" w:rsidRDefault="00161A09">
      <w:pPr>
        <w:spacing w:line="360" w:lineRule="auto"/>
        <w:jc w:val="both"/>
        <w:rPr>
          <w:rFonts w:ascii="Power Geez Unicode1" w:eastAsia="Power Geez Unicode1" w:hAnsi="Power Geez Unicode1" w:cs="Power Geez Unicode1"/>
          <w:b/>
          <w:color w:val="000000"/>
          <w:sz w:val="24"/>
          <w:szCs w:val="24"/>
        </w:rPr>
      </w:pPr>
    </w:p>
    <w:p w:rsidR="00161A09" w:rsidRDefault="00161A09">
      <w:pPr>
        <w:spacing w:line="360" w:lineRule="auto"/>
        <w:jc w:val="both"/>
        <w:rPr>
          <w:rFonts w:ascii="Power Geez Unicode1" w:eastAsia="Power Geez Unicode1" w:hAnsi="Power Geez Unicode1" w:cs="Power Geez Unicode1"/>
          <w:b/>
          <w:color w:val="000000"/>
          <w:sz w:val="24"/>
          <w:szCs w:val="24"/>
        </w:rPr>
      </w:pPr>
    </w:p>
    <w:p w:rsidR="00161A09" w:rsidRDefault="00161A09">
      <w:pPr>
        <w:spacing w:line="360" w:lineRule="auto"/>
        <w:jc w:val="both"/>
        <w:rPr>
          <w:rFonts w:ascii="Power Geez Unicode1" w:eastAsia="Power Geez Unicode1" w:hAnsi="Power Geez Unicode1" w:cs="Power Geez Unicode1"/>
          <w:b/>
          <w:i/>
          <w:color w:val="000000"/>
          <w:sz w:val="24"/>
          <w:szCs w:val="24"/>
        </w:rPr>
      </w:pPr>
    </w:p>
    <w:p w:rsidR="00161A09" w:rsidRDefault="00143BFC">
      <w:pPr>
        <w:numPr>
          <w:ilvl w:val="0"/>
          <w:numId w:val="4"/>
        </w:numPr>
        <w:spacing w:after="0" w:line="360" w:lineRule="auto"/>
        <w:jc w:val="both"/>
        <w:rPr>
          <w:b/>
          <w:sz w:val="24"/>
          <w:szCs w:val="24"/>
        </w:rPr>
      </w:pPr>
      <w:r>
        <w:rPr>
          <w:rFonts w:ascii="Times New Roman" w:eastAsia="Times New Roman" w:hAnsi="Times New Roman" w:cs="Times New Roman"/>
          <w:b/>
          <w:sz w:val="24"/>
          <w:szCs w:val="24"/>
        </w:rPr>
        <w:lastRenderedPageBreak/>
        <w:t>EXECUTIVE SUMMARY</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 the past two years, the power gap created by the transition has made Ethiopia more unstable, insecure and disorderly. Rival centers of power have proliferated vying for dominance against each other and the central government. Due to the ethnic formati</w:t>
      </w:r>
      <w:r>
        <w:rPr>
          <w:rFonts w:ascii="Times New Roman" w:eastAsia="Times New Roman" w:hAnsi="Times New Roman" w:cs="Times New Roman"/>
          <w:sz w:val="24"/>
          <w:szCs w:val="24"/>
        </w:rPr>
        <w:t>on of these rivalries, communal conflicts, destabilization of communities and ethnic cleansing have been evident in almost every region in the country.</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lack of proportionate attention by domestic and international observers of human rights, Oro</w:t>
      </w:r>
      <w:r>
        <w:rPr>
          <w:rFonts w:ascii="Times New Roman" w:eastAsia="Times New Roman" w:hAnsi="Times New Roman" w:cs="Times New Roman"/>
          <w:sz w:val="24"/>
          <w:szCs w:val="24"/>
        </w:rPr>
        <w:t xml:space="preserve">mia region has been the epicenter of ethnic-based attacks particularly on the Amhara and other Orthodox Christian residents of the region. </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Abetted by a strain of Wahabist Islam extremism, regions of Arsi, Bale and Hararghe have witnessed the height to suc</w:t>
      </w:r>
      <w:r>
        <w:rPr>
          <w:rFonts w:ascii="Times New Roman" w:eastAsia="Times New Roman" w:hAnsi="Times New Roman" w:cs="Times New Roman"/>
          <w:sz w:val="24"/>
          <w:szCs w:val="24"/>
        </w:rPr>
        <w:t xml:space="preserve">h egregious violations of the right of ‘others’ in the region. It has only been a year since the massacre of 96 innocent peoples, most of them Amharas, by a mob army calling itself “Qerro” or youth. </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 is gravely concerned about the continued human righ</w:t>
      </w:r>
      <w:r>
        <w:rPr>
          <w:rFonts w:ascii="Times New Roman" w:eastAsia="Times New Roman" w:hAnsi="Times New Roman" w:cs="Times New Roman"/>
          <w:sz w:val="24"/>
          <w:szCs w:val="24"/>
        </w:rPr>
        <w:t xml:space="preserve">ts violations, ethnic cleansing and genocidal violence against the Amhara and other Orthodox Ethiopians in Oromia region. </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focus of this report, however, is the recent genocidal violence in various areas of central and western Oromia following the assa</w:t>
      </w:r>
      <w:r>
        <w:rPr>
          <w:rFonts w:ascii="Times New Roman" w:eastAsia="Times New Roman" w:hAnsi="Times New Roman" w:cs="Times New Roman"/>
          <w:sz w:val="24"/>
          <w:szCs w:val="24"/>
        </w:rPr>
        <w:t>ssination of a popular Oromo singer named Hachalu Hundesa, allegedly by Oromo radical elements, on the night of 29 June 2020.</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Federal Government of Ethiopia has frequently neglected its obligations to enforce peace and order in Oromia region, to defend</w:t>
      </w:r>
      <w:r>
        <w:rPr>
          <w:rFonts w:ascii="Times New Roman" w:eastAsia="Times New Roman" w:hAnsi="Times New Roman" w:cs="Times New Roman"/>
          <w:sz w:val="24"/>
          <w:szCs w:val="24"/>
        </w:rPr>
        <w:t xml:space="preserve"> the Amhara and other ethnic groups from repeated violence, bring transgressors to the court of law, and even properly acknowledge and communicate such egregious violations.</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Oromia Regional State has been both an active and passive accomplice to the ge</w:t>
      </w:r>
      <w:r>
        <w:rPr>
          <w:rFonts w:ascii="Times New Roman" w:eastAsia="Times New Roman" w:hAnsi="Times New Roman" w:cs="Times New Roman"/>
          <w:sz w:val="24"/>
          <w:szCs w:val="24"/>
        </w:rPr>
        <w:t>nocidal attacks perpetrated by radical Oromo nationalist groups and youth armies organized under their auspices, known as Qerro.</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Most cities and towns in Eastern Shoa Zone, Western Aris Zone, and Western Hararaghe Zone, prominent among these  Bishoftu (Deb</w:t>
      </w:r>
      <w:r>
        <w:rPr>
          <w:rFonts w:ascii="Times New Roman" w:eastAsia="Times New Roman" w:hAnsi="Times New Roman" w:cs="Times New Roman"/>
          <w:sz w:val="24"/>
          <w:szCs w:val="24"/>
        </w:rPr>
        <w:t>re Zeit), Adama, Metehara, Zway (Batu), Adami Tulu, Bulbula, Meqi,  Shashemene, Arsi Negele, have been targets of ethnic violence.</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Though the attacks had started in some places on the very night the singer was fatally wounded, 29 June 2020, full-scale atta</w:t>
      </w:r>
      <w:r>
        <w:rPr>
          <w:rFonts w:ascii="Times New Roman" w:eastAsia="Times New Roman" w:hAnsi="Times New Roman" w:cs="Times New Roman"/>
          <w:sz w:val="24"/>
          <w:szCs w:val="24"/>
        </w:rPr>
        <w:t xml:space="preserve">cks were conducted on all major towns the whole day on 30 June 2020. </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was an organized and planned attack orchestrated by ethnic Oromo extremists often in concert with regional and local government apparatus. The federal army was also unresponsive to ca</w:t>
      </w:r>
      <w:r>
        <w:rPr>
          <w:rFonts w:ascii="Times New Roman" w:eastAsia="Times New Roman" w:hAnsi="Times New Roman" w:cs="Times New Roman"/>
          <w:sz w:val="24"/>
          <w:szCs w:val="24"/>
        </w:rPr>
        <w:t>lls by harassed victims.</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spearhead of the rampages and destructions was the Qerro youth army, which is allegedly organized both by the regional government, Oromo opposition groups, shady notables like Denku Deyas. The other prominent elements in the ge</w:t>
      </w:r>
      <w:r>
        <w:rPr>
          <w:rFonts w:ascii="Times New Roman" w:eastAsia="Times New Roman" w:hAnsi="Times New Roman" w:cs="Times New Roman"/>
          <w:sz w:val="24"/>
          <w:szCs w:val="24"/>
        </w:rPr>
        <w:t>nocidal attacks, in cities such as Adama, were Muslim Oromos resettled from Somali region.</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Oromia security apparatus did nothing to stop the violence. In fact, many members of Oromia Special Forces, the local paramilitary police have taken part in the </w:t>
      </w:r>
      <w:r>
        <w:rPr>
          <w:rFonts w:ascii="Times New Roman" w:eastAsia="Times New Roman" w:hAnsi="Times New Roman" w:cs="Times New Roman"/>
          <w:sz w:val="24"/>
          <w:szCs w:val="24"/>
        </w:rPr>
        <w:t>killings in various towns.</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Attacks on non-Oromo, Orthodox, and Amhara were selectively done based on lists prepared by perpetrators.</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Attacks were based on an ethnic profiling by Oromo extremists which used the genocidal code word “Nefetegnya”, merging both</w:t>
      </w:r>
      <w:r>
        <w:rPr>
          <w:rFonts w:ascii="Times New Roman" w:eastAsia="Times New Roman" w:hAnsi="Times New Roman" w:cs="Times New Roman"/>
          <w:sz w:val="24"/>
          <w:szCs w:val="24"/>
        </w:rPr>
        <w:t xml:space="preserve"> ethnic Amhara and believers of Orthodox Christianity. Eventhough non-Amhara Orthodox Ethiopians, including Orthodox Oromos, were targeted, Amhara Muslims were not spared from the attacks.</w:t>
      </w:r>
    </w:p>
    <w:p w:rsidR="00161A09" w:rsidRDefault="00161A09">
      <w:pPr>
        <w:spacing w:line="360" w:lineRule="auto"/>
        <w:jc w:val="both"/>
        <w:rPr>
          <w:rFonts w:ascii="Times New Roman" w:eastAsia="Times New Roman" w:hAnsi="Times New Roman" w:cs="Times New Roman"/>
          <w:sz w:val="24"/>
          <w:szCs w:val="24"/>
        </w:rPr>
      </w:pPr>
    </w:p>
    <w:p w:rsidR="00161A09" w:rsidRDefault="00143BFC">
      <w:pPr>
        <w:numPr>
          <w:ilvl w:val="0"/>
          <w:numId w:val="4"/>
        </w:numPr>
        <w:spacing w:after="0" w:line="360" w:lineRule="auto"/>
        <w:jc w:val="center"/>
        <w:rPr>
          <w:b/>
          <w:sz w:val="24"/>
          <w:szCs w:val="24"/>
        </w:rPr>
      </w:pPr>
      <w:r>
        <w:rPr>
          <w:rFonts w:ascii="Times New Roman" w:eastAsia="Times New Roman" w:hAnsi="Times New Roman" w:cs="Times New Roman"/>
          <w:b/>
          <w:sz w:val="24"/>
          <w:szCs w:val="24"/>
        </w:rPr>
        <w:t>RECENT CASUALTIES IN LIFE AND PROPERTY FROM ETHNIC VIOLENCE IN EASTERN SHOA, WESTERN ARSI, EASTERN AND WESTERN HARARGHE ZONES OF OROMIA REGIONAL STATE</w:t>
      </w:r>
    </w:p>
    <w:p w:rsidR="00161A09" w:rsidRDefault="00161A09">
      <w:pPr>
        <w:spacing w:after="0" w:line="360" w:lineRule="auto"/>
        <w:ind w:left="1080"/>
        <w:rPr>
          <w:rFonts w:ascii="Times New Roman" w:eastAsia="Times New Roman" w:hAnsi="Times New Roman" w:cs="Times New Roman"/>
          <w:b/>
          <w:sz w:val="24"/>
          <w:szCs w:val="24"/>
        </w:rPr>
      </w:pPr>
    </w:p>
    <w:p w:rsidR="00161A09" w:rsidRDefault="00143BFC">
      <w:pPr>
        <w:numPr>
          <w:ilvl w:val="1"/>
          <w:numId w:val="4"/>
        </w:num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EASTERN SHOA ZONE</w:t>
      </w:r>
    </w:p>
    <w:p w:rsidR="00161A09" w:rsidRDefault="00143BFC">
      <w:pPr>
        <w:numPr>
          <w:ilvl w:val="2"/>
          <w:numId w:val="4"/>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Debrezeit (Bishoftu) Town</w:t>
      </w:r>
    </w:p>
    <w:p w:rsidR="00161A09" w:rsidRDefault="00143BF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In Debre Zeit (Bishoftu) town of Ada’a district in East Shoa</w:t>
      </w:r>
      <w:r>
        <w:rPr>
          <w:rFonts w:ascii="Times New Roman" w:eastAsia="Times New Roman" w:hAnsi="Times New Roman" w:cs="Times New Roman"/>
          <w:sz w:val="24"/>
          <w:szCs w:val="24"/>
        </w:rPr>
        <w:t>, at a distance of 40kms from the capital, more than 10 hotels owned by Amharas and Orthodox Christians were robbed and burnt down by the extremist “Queros” on 30 June 2020 (23/10/2012 E.C.). Lists of examples include:</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Ato Melaku (Orthodox Christian): Shak</w:t>
      </w:r>
      <w:r>
        <w:rPr>
          <w:rFonts w:ascii="Times New Roman" w:eastAsia="Times New Roman" w:hAnsi="Times New Roman" w:cs="Times New Roman"/>
          <w:sz w:val="24"/>
          <w:szCs w:val="24"/>
        </w:rPr>
        <w:t xml:space="preserve">ach Meathouse and 3.5 million birr valued car. </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Ato Tesfaye (Orthodox Christian): Bin International Hotel (the destruction is estimated to be 80000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Gold Mark Hotel (owned by Orthodox Christian): the destruction is estimated to be 750000 Et</w:t>
      </w:r>
      <w:r>
        <w:rPr>
          <w:rFonts w:ascii="Times New Roman" w:eastAsia="Times New Roman" w:hAnsi="Times New Roman" w:cs="Times New Roman"/>
          <w:sz w:val="24"/>
          <w:szCs w:val="24"/>
        </w:rPr>
        <w:t xml:space="preserve">hiopian Birr. </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Tsehay Hotel (owned by Orthodox Christian): the destruction is estimated to be 450000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Abiy Chanie Building (owned by Orthodox Christian): the destruction is estimated to be 5000000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W/ro Liyu (Orthodox Christia</w:t>
      </w:r>
      <w:r>
        <w:rPr>
          <w:rFonts w:ascii="Times New Roman" w:eastAsia="Times New Roman" w:hAnsi="Times New Roman" w:cs="Times New Roman"/>
          <w:sz w:val="24"/>
          <w:szCs w:val="24"/>
        </w:rPr>
        <w:t>n): Ziquala Hotel (the destruction is estimated to be 500000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Ato Addis (Orthodox Christian): Addis Building (the robbery is estimated to be more than one million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 xml:space="preserve">Ekshak Hotel (owned by Orthodox Christian): the destruction </w:t>
      </w:r>
      <w:r>
        <w:rPr>
          <w:rFonts w:ascii="Times New Roman" w:eastAsia="Times New Roman" w:hAnsi="Times New Roman" w:cs="Times New Roman"/>
          <w:sz w:val="24"/>
          <w:szCs w:val="24"/>
        </w:rPr>
        <w:t>is estimated to be 30000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Mamsha Hotel (owned by Orthodox Christian): the destruction is estimated to be 90000 Ethiopian Birr.</w:t>
      </w:r>
    </w:p>
    <w:p w:rsidR="00161A09" w:rsidRDefault="00143BFC">
      <w:pPr>
        <w:numPr>
          <w:ilvl w:val="0"/>
          <w:numId w:val="5"/>
        </w:numPr>
        <w:spacing w:after="0" w:line="360" w:lineRule="auto"/>
        <w:jc w:val="both"/>
        <w:rPr>
          <w:b/>
          <w:sz w:val="24"/>
          <w:szCs w:val="24"/>
        </w:rPr>
      </w:pPr>
      <w:r>
        <w:rPr>
          <w:rFonts w:ascii="Times New Roman" w:eastAsia="Times New Roman" w:hAnsi="Times New Roman" w:cs="Times New Roman"/>
          <w:sz w:val="24"/>
          <w:szCs w:val="24"/>
        </w:rPr>
        <w:t>Yuforya Bar and Lounge (owned by Orthodox Christian): total destruction and huge loss.</w:t>
      </w:r>
    </w:p>
    <w:p w:rsidR="00161A09" w:rsidRDefault="00161A09">
      <w:pPr>
        <w:spacing w:after="0" w:line="360" w:lineRule="auto"/>
        <w:ind w:left="990"/>
        <w:jc w:val="both"/>
        <w:rPr>
          <w:rFonts w:ascii="Times New Roman" w:eastAsia="Times New Roman" w:hAnsi="Times New Roman" w:cs="Times New Roman"/>
          <w:sz w:val="24"/>
          <w:szCs w:val="24"/>
        </w:rPr>
      </w:pPr>
    </w:p>
    <w:p w:rsidR="00161A09" w:rsidRDefault="00143BFC">
      <w:pPr>
        <w:numPr>
          <w:ilvl w:val="2"/>
          <w:numId w:val="4"/>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Nazreth (Adama) Town:</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Adam</w:t>
      </w:r>
      <w:r>
        <w:rPr>
          <w:rFonts w:ascii="Times New Roman" w:eastAsia="Times New Roman" w:hAnsi="Times New Roman" w:cs="Times New Roman"/>
          <w:sz w:val="24"/>
          <w:szCs w:val="24"/>
        </w:rPr>
        <w:t>a is the largest town in Oromia targeted by ethnic attacks. On 30 June 2020, an army of Qerro invaded the town killing of three Orthodox believers and vandalizing and destroying of many people’s homes and properties. Most buildings and homes close to gover</w:t>
      </w:r>
      <w:r>
        <w:rPr>
          <w:rFonts w:ascii="Times New Roman" w:eastAsia="Times New Roman" w:hAnsi="Times New Roman" w:cs="Times New Roman"/>
          <w:sz w:val="24"/>
          <w:szCs w:val="24"/>
        </w:rPr>
        <w:t>nment offices suffered serious destruction.</w:t>
      </w:r>
    </w:p>
    <w:p w:rsidR="00161A09" w:rsidRDefault="00143BF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Most of the ethnic attacks and destructions on private and government property were conducted by groups illicitly organized by the Oromo tycoon named Dinku Deyas, who recently fled the country to avoid government</w:t>
      </w:r>
      <w:r>
        <w:rPr>
          <w:rFonts w:ascii="Times New Roman" w:eastAsia="Times New Roman" w:hAnsi="Times New Roman" w:cs="Times New Roman"/>
          <w:sz w:val="24"/>
          <w:szCs w:val="24"/>
        </w:rPr>
        <w:t xml:space="preserve"> pursuit. At the forefront of the mob army were also extremist Muslim Oromos who were resettled in the outskirts of the town due to ethnic conflicts in Somali Region.</w:t>
      </w:r>
    </w:p>
    <w:p w:rsidR="00161A09" w:rsidRDefault="00143BF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The following are instances of ethnic killings in Adama town on 30 June 2020:</w:t>
      </w:r>
    </w:p>
    <w:p w:rsidR="00161A09" w:rsidRDefault="00143BFC">
      <w:pPr>
        <w:numPr>
          <w:ilvl w:val="0"/>
          <w:numId w:val="13"/>
        </w:numPr>
        <w:spacing w:after="0" w:line="360" w:lineRule="auto"/>
        <w:jc w:val="both"/>
        <w:rPr>
          <w:b/>
          <w:sz w:val="24"/>
          <w:szCs w:val="24"/>
        </w:rPr>
      </w:pPr>
      <w:r>
        <w:rPr>
          <w:rFonts w:ascii="Times New Roman" w:eastAsia="Times New Roman" w:hAnsi="Times New Roman" w:cs="Times New Roman"/>
          <w:sz w:val="24"/>
          <w:szCs w:val="24"/>
        </w:rPr>
        <w:t>Ato Tilahun Getachew, Orthodox Christian, was killed by rioters at a place known as Zhekale Gebeya, under the railway in 07 kebele.</w:t>
      </w:r>
    </w:p>
    <w:p w:rsidR="00161A09" w:rsidRDefault="00143BFC">
      <w:pPr>
        <w:numPr>
          <w:ilvl w:val="0"/>
          <w:numId w:val="13"/>
        </w:numPr>
        <w:spacing w:after="0" w:line="360" w:lineRule="auto"/>
        <w:jc w:val="both"/>
        <w:rPr>
          <w:b/>
          <w:sz w:val="24"/>
          <w:szCs w:val="24"/>
        </w:rPr>
      </w:pPr>
      <w:r>
        <w:rPr>
          <w:rFonts w:ascii="Times New Roman" w:eastAsia="Times New Roman" w:hAnsi="Times New Roman" w:cs="Times New Roman"/>
          <w:sz w:val="24"/>
          <w:szCs w:val="24"/>
        </w:rPr>
        <w:t>Ato Fasil Ambesaw Endale, Orthodox Christian and resident of 07 kebele, was killed by a police officer named Abdulhakim, sym</w:t>
      </w:r>
      <w:r>
        <w:rPr>
          <w:rFonts w:ascii="Times New Roman" w:eastAsia="Times New Roman" w:hAnsi="Times New Roman" w:cs="Times New Roman"/>
          <w:sz w:val="24"/>
          <w:szCs w:val="24"/>
        </w:rPr>
        <w:t xml:space="preserve">pathizer of the genocidal attacks. </w:t>
      </w:r>
    </w:p>
    <w:p w:rsidR="00161A09" w:rsidRDefault="00143BFC">
      <w:pPr>
        <w:numPr>
          <w:ilvl w:val="0"/>
          <w:numId w:val="13"/>
        </w:numPr>
        <w:spacing w:after="0" w:line="360" w:lineRule="auto"/>
        <w:jc w:val="both"/>
        <w:rPr>
          <w:b/>
          <w:sz w:val="24"/>
          <w:szCs w:val="24"/>
        </w:rPr>
      </w:pPr>
      <w:r>
        <w:rPr>
          <w:rFonts w:ascii="Times New Roman" w:eastAsia="Times New Roman" w:hAnsi="Times New Roman" w:cs="Times New Roman"/>
          <w:sz w:val="24"/>
          <w:szCs w:val="24"/>
        </w:rPr>
        <w:t>Ato Gezahegn Hailu Tesegaye, Orothodox Christian, who lived at about 105 and worked as a proter in part of the town known as Tele Garage, was killed by a shot from a member of Oromia Special Police Force.</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Regarding damages to property, about 5 shops of Orthodox Christians were looted and vandalized.</w:t>
      </w:r>
    </w:p>
    <w:p w:rsidR="00161A09" w:rsidRDefault="00143BFC">
      <w:pPr>
        <w:numPr>
          <w:ilvl w:val="0"/>
          <w:numId w:val="6"/>
        </w:numPr>
        <w:spacing w:after="0" w:line="360" w:lineRule="auto"/>
        <w:jc w:val="both"/>
        <w:rPr>
          <w:sz w:val="24"/>
          <w:szCs w:val="24"/>
        </w:rPr>
      </w:pPr>
      <w:r>
        <w:rPr>
          <w:rFonts w:ascii="Times New Roman" w:eastAsia="Times New Roman" w:hAnsi="Times New Roman" w:cs="Times New Roman"/>
          <w:sz w:val="24"/>
          <w:szCs w:val="24"/>
        </w:rPr>
        <w:t>Amen Laundry, owned by Ato Wondwossen Hailegebriel, besides 04 kebele office, totally destroyed.</w:t>
      </w:r>
    </w:p>
    <w:p w:rsidR="00161A09" w:rsidRDefault="00143BFC">
      <w:pPr>
        <w:numPr>
          <w:ilvl w:val="0"/>
          <w:numId w:val="6"/>
        </w:numPr>
        <w:spacing w:after="0" w:line="360" w:lineRule="auto"/>
        <w:jc w:val="both"/>
        <w:rPr>
          <w:sz w:val="24"/>
          <w:szCs w:val="24"/>
        </w:rPr>
      </w:pPr>
      <w:r>
        <w:rPr>
          <w:rFonts w:ascii="Times New Roman" w:eastAsia="Times New Roman" w:hAnsi="Times New Roman" w:cs="Times New Roman"/>
          <w:sz w:val="24"/>
          <w:szCs w:val="24"/>
        </w:rPr>
        <w:t>Amen Fashion, owned by the above individual, besides the kebele</w:t>
      </w:r>
      <w:r>
        <w:rPr>
          <w:rFonts w:ascii="Times New Roman" w:eastAsia="Times New Roman" w:hAnsi="Times New Roman" w:cs="Times New Roman"/>
          <w:sz w:val="24"/>
          <w:szCs w:val="24"/>
        </w:rPr>
        <w:t xml:space="preserve"> 04 office, totally destroyed.</w:t>
      </w:r>
    </w:p>
    <w:p w:rsidR="00161A09" w:rsidRDefault="00143BFC">
      <w:pPr>
        <w:numPr>
          <w:ilvl w:val="0"/>
          <w:numId w:val="6"/>
        </w:numPr>
        <w:spacing w:after="0" w:line="360" w:lineRule="auto"/>
        <w:jc w:val="both"/>
        <w:rPr>
          <w:sz w:val="24"/>
          <w:szCs w:val="24"/>
        </w:rPr>
      </w:pPr>
      <w:r>
        <w:rPr>
          <w:rFonts w:ascii="Times New Roman" w:eastAsia="Times New Roman" w:hAnsi="Times New Roman" w:cs="Times New Roman"/>
          <w:sz w:val="24"/>
          <w:szCs w:val="24"/>
        </w:rPr>
        <w:t>Fenet Plumbing and Building Materials, owned by Ato Mengistu Bayissa, besides Ato Wondwossens’s shops, was set on fire and suffered serious property damages.</w:t>
      </w:r>
    </w:p>
    <w:p w:rsidR="00161A09" w:rsidRDefault="00143BFC">
      <w:pPr>
        <w:numPr>
          <w:ilvl w:val="0"/>
          <w:numId w:val="6"/>
        </w:numPr>
        <w:spacing w:after="0" w:line="360" w:lineRule="auto"/>
        <w:jc w:val="both"/>
        <w:rPr>
          <w:sz w:val="24"/>
          <w:szCs w:val="24"/>
        </w:rPr>
      </w:pPr>
      <w:r>
        <w:rPr>
          <w:rFonts w:ascii="Times New Roman" w:eastAsia="Times New Roman" w:hAnsi="Times New Roman" w:cs="Times New Roman"/>
          <w:sz w:val="24"/>
          <w:szCs w:val="24"/>
        </w:rPr>
        <w:t>Liquors Grocery, owned by Ato Ayele, was looted and vandalized.</w:t>
      </w:r>
    </w:p>
    <w:p w:rsidR="00161A09" w:rsidRDefault="00161A09">
      <w:pPr>
        <w:spacing w:after="0" w:line="360" w:lineRule="auto"/>
        <w:ind w:left="720"/>
        <w:jc w:val="both"/>
        <w:rPr>
          <w:rFonts w:ascii="Times New Roman" w:eastAsia="Times New Roman" w:hAnsi="Times New Roman" w:cs="Times New Roman"/>
          <w:sz w:val="24"/>
          <w:szCs w:val="24"/>
        </w:rPr>
      </w:pP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Zw</w:t>
      </w:r>
      <w:r>
        <w:rPr>
          <w:rFonts w:ascii="Times New Roman" w:eastAsia="Times New Roman" w:hAnsi="Times New Roman" w:cs="Times New Roman"/>
          <w:b/>
          <w:sz w:val="24"/>
          <w:szCs w:val="24"/>
        </w:rPr>
        <w:t>ay (Batu) Town</w:t>
      </w:r>
    </w:p>
    <w:p w:rsidR="00161A09" w:rsidRDefault="00143BF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On 30 June 2020, Zway town in Eastern Shoa had suffered very serious and widespread ethnic attack and destruction. Over 102 living homes, more than 52 shops and enterprises, and 28 vehicles owned by Orthodox Christians were selectively and s</w:t>
      </w:r>
      <w:r>
        <w:rPr>
          <w:rFonts w:ascii="Times New Roman" w:eastAsia="Times New Roman" w:hAnsi="Times New Roman" w:cs="Times New Roman"/>
          <w:sz w:val="24"/>
          <w:szCs w:val="24"/>
        </w:rPr>
        <w:t>tudiedly destroyed.</w:t>
      </w:r>
    </w:p>
    <w:p w:rsidR="00161A09" w:rsidRDefault="00143BFC">
      <w:pPr>
        <w:rPr>
          <w:rFonts w:ascii="Times New Roman" w:eastAsia="Times New Roman" w:hAnsi="Times New Roman" w:cs="Times New Roman"/>
          <w:sz w:val="24"/>
          <w:szCs w:val="24"/>
        </w:rPr>
      </w:pPr>
      <w:r>
        <w:rPr>
          <w:rFonts w:ascii="Times New Roman" w:eastAsia="Times New Roman" w:hAnsi="Times New Roman" w:cs="Times New Roman"/>
          <w:sz w:val="24"/>
          <w:szCs w:val="24"/>
        </w:rPr>
        <w:t>Security forces were bystander observers who did nothing to prevent the mayhem throughout the day.</w:t>
      </w:r>
    </w:p>
    <w:p w:rsidR="00161A09" w:rsidRDefault="00143BFC">
      <w:pPr>
        <w:rPr>
          <w:rFonts w:ascii="Times New Roman" w:eastAsia="Times New Roman" w:hAnsi="Times New Roman" w:cs="Times New Roman"/>
          <w:sz w:val="24"/>
          <w:szCs w:val="24"/>
        </w:rPr>
      </w:pPr>
      <w:r>
        <w:rPr>
          <w:rFonts w:ascii="Times New Roman" w:eastAsia="Times New Roman" w:hAnsi="Times New Roman" w:cs="Times New Roman"/>
          <w:sz w:val="24"/>
          <w:szCs w:val="24"/>
        </w:rPr>
        <w:t>Only properties of Amharas and Orthodox Christians were selectively targeted. Muslim properties suffered attacks only rarely as collatera</w:t>
      </w:r>
      <w:r>
        <w:rPr>
          <w:rFonts w:ascii="Times New Roman" w:eastAsia="Times New Roman" w:hAnsi="Times New Roman" w:cs="Times New Roman"/>
          <w:sz w:val="24"/>
          <w:szCs w:val="24"/>
        </w:rPr>
        <w:t xml:space="preserve">l damages and even in such instances the perpetrators quickly stopped the destruction and put out the fire. </w:t>
      </w:r>
    </w:p>
    <w:p w:rsidR="00161A09" w:rsidRDefault="00143BFC">
      <w:pPr>
        <w:rPr>
          <w:rFonts w:ascii="Times New Roman" w:eastAsia="Times New Roman" w:hAnsi="Times New Roman" w:cs="Times New Roman"/>
          <w:sz w:val="24"/>
          <w:szCs w:val="24"/>
        </w:rPr>
      </w:pPr>
      <w:r>
        <w:rPr>
          <w:rFonts w:ascii="Times New Roman" w:eastAsia="Times New Roman" w:hAnsi="Times New Roman" w:cs="Times New Roman"/>
          <w:sz w:val="24"/>
          <w:szCs w:val="24"/>
        </w:rPr>
        <w:t>Among the property damages in Zway town are (absolute majority of them ethnic Amharas):</w:t>
      </w: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Solomon Birhanu – Shoferoch Hotel,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Wo</w:t>
      </w:r>
      <w:r>
        <w:rPr>
          <w:rFonts w:ascii="Times New Roman" w:eastAsia="Times New Roman" w:hAnsi="Times New Roman" w:cs="Times New Roman"/>
          <w:sz w:val="24"/>
          <w:szCs w:val="24"/>
        </w:rPr>
        <w:t>ndimu Geletu Dullo (Oromo Orthodox Christian) – Hawaz Pension and 3 Cars.</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Chaka Boku Adebo  (Oromo Orthodox) – Gerod Pension and 2 Cars</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Belay Zenebe  – Kimfort Hotel and 1 Hiruf automobile.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Yehualaeshet Tesfaye – Turing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Andarge -- Netsanet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Zewudie Argaw – Huge Building Materials’ Shop, Car spare parts shop, and worth estimated above 50 million Birr.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W/ro Azena Mariam – Jimma Grocery and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Samuel Getachew – Amaresa Building Materials’ Shop,</w:t>
      </w:r>
      <w:r>
        <w:rPr>
          <w:rFonts w:ascii="Times New Roman" w:eastAsia="Times New Roman" w:hAnsi="Times New Roman" w:cs="Times New Roman"/>
          <w:sz w:val="24"/>
          <w:szCs w:val="24"/>
        </w:rPr>
        <w:t xml:space="preserve"> Eziar Pension, and a Pick-up Car.\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Belay Zenebe – Kimfort Hotel and 1 Hiruf automobile.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 xml:space="preserve">Ato Solomon Mamo – Abiy Hotel and a number of commercial shopings.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 xml:space="preserve">People who rented the commercial shopings of Ato Solomon Mamo included:-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Mintesnot Butik.</w:t>
      </w:r>
    </w:p>
    <w:p w:rsidR="00161A09" w:rsidRDefault="00161A09">
      <w:pPr>
        <w:spacing w:after="0"/>
        <w:ind w:left="1080"/>
        <w:rPr>
          <w:rFonts w:ascii="Times New Roman" w:eastAsia="Times New Roman" w:hAnsi="Times New Roman" w:cs="Times New Roman"/>
          <w:sz w:val="24"/>
          <w:szCs w:val="24"/>
        </w:rPr>
      </w:pPr>
    </w:p>
    <w:p w:rsidR="00161A09" w:rsidRDefault="00143BFC">
      <w:pPr>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Mahlet Traditional Cloth Shoping.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Yared Getachew Stationary.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Emebeth Getachew Gift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Yimer Gomista.</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Hirut Coffee.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Habte – Corner Hotel, Shop and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Universal Café and Restaurant.</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Mesfin – Large Electronics Shop (selling TV, Refrigirator, etc).</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Fikre - Building Materials’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Dereje Chaka – Right Café, 2 Huge Stores, Car spare part shop and Bicycle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Tilahun Janka Elala – Janka Hotel, suffered partial destru</w:t>
      </w:r>
      <w:r>
        <w:rPr>
          <w:rFonts w:ascii="Times New Roman" w:eastAsia="Times New Roman" w:hAnsi="Times New Roman" w:cs="Times New Roman"/>
          <w:sz w:val="24"/>
          <w:szCs w:val="24"/>
        </w:rPr>
        <w:t>ction.</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Molla Yetayu – Befikadu Hotel, Ande Pension, and a four-story Building.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 xml:space="preserve">Yonas Wangari – Pharmaceuptals/ Drug shop on the building rented from Molla Yetayu.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Zenebe (rent from Ato Molla Yetayu’s building) – Consumable goods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Eshe</w:t>
      </w:r>
      <w:r>
        <w:rPr>
          <w:rFonts w:ascii="Times New Roman" w:eastAsia="Times New Roman" w:hAnsi="Times New Roman" w:cs="Times New Roman"/>
          <w:sz w:val="24"/>
          <w:szCs w:val="24"/>
        </w:rPr>
        <w:t>te Deboch Lemessa – Building Materials’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W/ro Meseret Mengiste (Oromo) –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Lemiso Tuji – goods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Kassa Shelemo – Menaharya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lastRenderedPageBreak/>
        <w:t>Ato Million Terefe – Million “Kitfo Bet”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Mihret Terefe – Terefe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Bereket – Bereket Butchery (in a rented 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Mulugeta Arega – Bitu Jambohouse.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Ayalew Merga – Sosena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W/ro Salsawit (her husband is a British) – British Lodge.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Ermiyas Tasebe – Huge storehouse</w:t>
      </w:r>
      <w:r>
        <w:rPr>
          <w:rFonts w:ascii="Times New Roman" w:eastAsia="Times New Roman" w:hAnsi="Times New Roman" w:cs="Times New Roman"/>
          <w:sz w:val="24"/>
          <w:szCs w:val="24"/>
        </w:rPr>
        <w:t xml:space="preserve"> of Car Spareparts, a Pension with 52 rooms, Valley Land Hotel, a Car and Living Home.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Simachew Lingereh – Huge Goods distribution shop, Storehouse, and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W/ro Yeshi – Shop and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Kindie – Shop and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Anemaw – Sh</w:t>
      </w:r>
      <w:r>
        <w:rPr>
          <w:rFonts w:ascii="Times New Roman" w:eastAsia="Times New Roman" w:hAnsi="Times New Roman" w:cs="Times New Roman"/>
          <w:sz w:val="24"/>
          <w:szCs w:val="24"/>
        </w:rPr>
        <w:t>op and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Jenberu –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Girma – Living Home and automobile.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Yared Bermaco – Living Home and automobile.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W/ro Yezina – Living Home and automobile.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W/ro Abebech Getachew – Bethelihem Hotel (valued as 60 million Ethiopian Birr for sale).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Athlet Hailie Gebre Selassie – the grand Hailie Resort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Dires (Amhara and his wife is an Oromo) – Kassa Gemechu Hotel and Supermarket.</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lastRenderedPageBreak/>
        <w:t>Ato Adane (Gurage Protestant and renter of Bereket Butchery) – Electronics Shop, Living Home, and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Mulugeta Arega (Oromo Protestant) – Pesticide and Insecticide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Mohammed (Muslim Amhara) - Living Home.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3"/>
        </w:numPr>
        <w:spacing w:after="0"/>
        <w:rPr>
          <w:sz w:val="24"/>
          <w:szCs w:val="24"/>
        </w:rPr>
      </w:pPr>
      <w:r>
        <w:rPr>
          <w:rFonts w:ascii="Times New Roman" w:eastAsia="Times New Roman" w:hAnsi="Times New Roman" w:cs="Times New Roman"/>
          <w:sz w:val="24"/>
          <w:szCs w:val="24"/>
        </w:rPr>
        <w:t>Ato Kedir Hamid (Muslim Amha</w:t>
      </w:r>
      <w:r>
        <w:rPr>
          <w:rFonts w:ascii="Times New Roman" w:eastAsia="Times New Roman" w:hAnsi="Times New Roman" w:cs="Times New Roman"/>
          <w:sz w:val="24"/>
          <w:szCs w:val="24"/>
        </w:rPr>
        <w:t>ra) - Living Home, two new automobiles, unknown amount of gold and money in cash.</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Adami Tulu Town</w:t>
      </w:r>
    </w:p>
    <w:p w:rsidR="00161A09" w:rsidRDefault="00143BF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Adami town, situated a few kms away from Zway was attacked by the “Qerro” mob of Oromo youth on 30 June 2020. </w:t>
      </w:r>
    </w:p>
    <w:p w:rsidR="00161A09" w:rsidRDefault="00143BFC">
      <w:pPr>
        <w:rPr>
          <w:rFonts w:ascii="Times New Roman" w:eastAsia="Times New Roman" w:hAnsi="Times New Roman" w:cs="Times New Roman"/>
          <w:b/>
          <w:color w:val="FF0000"/>
          <w:sz w:val="24"/>
          <w:szCs w:val="24"/>
        </w:rPr>
      </w:pPr>
      <w:r>
        <w:rPr>
          <w:rFonts w:ascii="Times New Roman" w:eastAsia="Times New Roman" w:hAnsi="Times New Roman" w:cs="Times New Roman"/>
          <w:color w:val="FF0000"/>
          <w:sz w:val="24"/>
          <w:szCs w:val="24"/>
        </w:rPr>
        <w:t>Five members of a family of Amhara Orthodox fo</w:t>
      </w:r>
      <w:r>
        <w:rPr>
          <w:rFonts w:ascii="Times New Roman" w:eastAsia="Times New Roman" w:hAnsi="Times New Roman" w:cs="Times New Roman"/>
          <w:color w:val="FF0000"/>
          <w:sz w:val="24"/>
          <w:szCs w:val="24"/>
        </w:rPr>
        <w:t>llowers were brutally murdered by the extremists “Queros”.</w:t>
      </w:r>
    </w:p>
    <w:p w:rsidR="00161A09" w:rsidRDefault="00143BFC">
      <w:pPr>
        <w:numPr>
          <w:ilvl w:val="0"/>
          <w:numId w:val="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Ato Geleta Awulachewu (Husband/Father).</w:t>
      </w:r>
    </w:p>
    <w:p w:rsidR="00161A09" w:rsidRDefault="00143BFC">
      <w:pPr>
        <w:numPr>
          <w:ilvl w:val="0"/>
          <w:numId w:val="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W/ro Tsehay Amare (Wife/mother).</w:t>
      </w:r>
    </w:p>
    <w:p w:rsidR="00161A09" w:rsidRDefault="00143BFC">
      <w:pPr>
        <w:numPr>
          <w:ilvl w:val="0"/>
          <w:numId w:val="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Netsanet Geleta (Daughter and College student).</w:t>
      </w:r>
    </w:p>
    <w:p w:rsidR="00161A09" w:rsidRDefault="00143BFC">
      <w:pPr>
        <w:numPr>
          <w:ilvl w:val="0"/>
          <w:numId w:val="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Samuel Geleta (Son and Secondary school student).</w:t>
      </w:r>
    </w:p>
    <w:p w:rsidR="00161A09" w:rsidRDefault="00143BFC">
      <w:pPr>
        <w:numPr>
          <w:ilvl w:val="0"/>
          <w:numId w:val="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Wassie Ageze (youth and co</w:t>
      </w:r>
      <w:r>
        <w:rPr>
          <w:rFonts w:ascii="Times New Roman" w:eastAsia="Times New Roman" w:hAnsi="Times New Roman" w:cs="Times New Roman"/>
          <w:sz w:val="24"/>
          <w:szCs w:val="24"/>
        </w:rPr>
        <w:t>usin of Ato Geleta).</w:t>
      </w:r>
    </w:p>
    <w:p w:rsidR="00161A09" w:rsidRDefault="00161A09">
      <w:pPr>
        <w:spacing w:after="0"/>
        <w:rPr>
          <w:rFonts w:ascii="Times New Roman" w:eastAsia="Times New Roman" w:hAnsi="Times New Roman" w:cs="Times New Roman"/>
          <w:sz w:val="24"/>
          <w:szCs w:val="24"/>
        </w:rPr>
      </w:pPr>
    </w:p>
    <w:p w:rsidR="00161A09" w:rsidRDefault="00143BF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total of about 110 living homes, 37 organizations, 3 cars and 1 motor cycle of Amharas and Orthodox Christians were destroyed in Adami Tulu town:</w:t>
      </w: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Awoke Yeznegawu: Living home and shop.</w:t>
      </w:r>
    </w:p>
    <w:p w:rsidR="00161A09" w:rsidRDefault="00161A09">
      <w:pPr>
        <w:spacing w:after="0" w:line="360" w:lineRule="auto"/>
        <w:ind w:left="1080"/>
        <w:jc w:val="both"/>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Ashagrie Worku: Goods shop, household utensils’ shop and motor cycle.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Mindaye Wekenie: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Zeleke Nigussie: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Demissie Mintassie: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W/ro Etabez Abate: Household utens</w:t>
      </w:r>
      <w:r>
        <w:rPr>
          <w:rFonts w:ascii="Times New Roman" w:eastAsia="Times New Roman" w:hAnsi="Times New Roman" w:cs="Times New Roman"/>
          <w:sz w:val="24"/>
          <w:szCs w:val="24"/>
        </w:rPr>
        <w:t>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Kebede Feyisa: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Abate Abedaro: DS Tv Materials’ shop and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Getu Janca: Living home, car and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Endale G/Mariam: Kitchen utensils’ shop and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Daniel Ashilo: Goods’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Adisu Mindaye: Household utensils’ shop and Cinema 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Teklay Hailu: Household utensils’ shop with the entire merchandise.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Teshale Tilahun: Household utensils’ wholesale shop and liquors grocery.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Mesfin Mindaye: Living home, consumable goods’ shop, and car.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Chanie: Living home and car.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Tilahun Tesfaye: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Geush: Living home and go</w:t>
      </w:r>
      <w:r>
        <w:rPr>
          <w:rFonts w:ascii="Times New Roman" w:eastAsia="Times New Roman" w:hAnsi="Times New Roman" w:cs="Times New Roman"/>
          <w:sz w:val="24"/>
          <w:szCs w:val="24"/>
        </w:rPr>
        <w:t>ods’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Kesis Solomon: Living home and barber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8"/>
        </w:numPr>
        <w:spacing w:after="0" w:line="360" w:lineRule="auto"/>
        <w:jc w:val="both"/>
        <w:rPr>
          <w:sz w:val="24"/>
          <w:szCs w:val="24"/>
        </w:rPr>
      </w:pPr>
      <w:r>
        <w:rPr>
          <w:rFonts w:ascii="Times New Roman" w:eastAsia="Times New Roman" w:hAnsi="Times New Roman" w:cs="Times New Roman"/>
          <w:sz w:val="24"/>
          <w:szCs w:val="24"/>
        </w:rPr>
        <w:t>Ato Daniel Elifneh: Living home and goods’ shop.</w:t>
      </w:r>
    </w:p>
    <w:p w:rsidR="00161A09" w:rsidRDefault="00161A09">
      <w:pPr>
        <w:spacing w:after="0"/>
        <w:ind w:left="720"/>
        <w:rPr>
          <w:rFonts w:ascii="Times New Roman" w:eastAsia="Times New Roman" w:hAnsi="Times New Roman" w:cs="Times New Roman"/>
          <w:b/>
          <w:sz w:val="24"/>
          <w:szCs w:val="24"/>
        </w:rPr>
      </w:pPr>
    </w:p>
    <w:p w:rsidR="00161A09" w:rsidRDefault="00143BFC">
      <w:pPr>
        <w:numPr>
          <w:ilvl w:val="2"/>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Bulbula Town</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Bulbula is a small town located around Ziway. In this place, ethnic Amharas and Orthodox Christians were identified and killed. More tha</w:t>
      </w:r>
      <w:r>
        <w:rPr>
          <w:rFonts w:ascii="Times New Roman" w:eastAsia="Times New Roman" w:hAnsi="Times New Roman" w:cs="Times New Roman"/>
          <w:sz w:val="24"/>
          <w:szCs w:val="24"/>
        </w:rPr>
        <w:t>n eight private organizations and five living homes were destroyed by the Qerro attackers.</w:t>
      </w:r>
    </w:p>
    <w:p w:rsidR="00161A09" w:rsidRDefault="00143BFC">
      <w:pPr>
        <w:numPr>
          <w:ilvl w:val="2"/>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Meki Town</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Meki is another town of Dugda district, Eastern Shoa targeted by the Oromo mobs.</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Ato Gonfa Tuji, an elderly man of 60, resident of kebele 03 and owner of I</w:t>
      </w:r>
      <w:r>
        <w:rPr>
          <w:rFonts w:ascii="Times New Roman" w:eastAsia="Times New Roman" w:hAnsi="Times New Roman" w:cs="Times New Roman"/>
          <w:sz w:val="24"/>
          <w:szCs w:val="24"/>
        </w:rPr>
        <w:t>jnori Hotel was murdered by Qerros on the pretext of refusing to close his hotel.</w:t>
      </w:r>
    </w:p>
    <w:p w:rsidR="00161A09" w:rsidRDefault="00143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than 10 properties of Amhara and Orthodox individuals suffered damages. Among the destructions in property are:</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 xml:space="preserve">Ato Solomon Tena (Resident of 03 Kebele of Meki town): Grain store and grinding mill.  </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Abera WoldeAregay (Resident of 03 Kebele of Meki town): Saint Gebriel Hotel.</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Manale Abera (Resident of 03 Kebele of Meki town): Yenezer Restaurant.</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Ephrem S</w:t>
      </w:r>
      <w:r>
        <w:rPr>
          <w:rFonts w:ascii="Times New Roman" w:eastAsia="Times New Roman" w:hAnsi="Times New Roman" w:cs="Times New Roman"/>
          <w:sz w:val="24"/>
          <w:szCs w:val="24"/>
        </w:rPr>
        <w:t>oreso (Resident of 03 Kebele of Meki town): The compound of his hotel and the building partially destroyed.</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Merigeta Mussie (Resident of 03 Kebele of Meki town): Jewellery and Building Materials’ shop.</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GebreHiwot GebreEgziabher (Resident of 03 Kebele o</w:t>
      </w:r>
      <w:r>
        <w:rPr>
          <w:rFonts w:ascii="Times New Roman" w:eastAsia="Times New Roman" w:hAnsi="Times New Roman" w:cs="Times New Roman"/>
          <w:sz w:val="24"/>
          <w:szCs w:val="24"/>
        </w:rPr>
        <w:t xml:space="preserve">f Meki town): Jewellery. </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Hailu Tesfu (Resident of 03 Kebele of Meki town):  Grain store and grinding mill.</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Abebe Turufi (Resident of 03 Kebele of Meki town): Mobile phones Shop.</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Ashe (Resident of 03 Kebele of Meki town): Ashe Broker Office.</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w:t>
      </w:r>
      <w:r>
        <w:rPr>
          <w:rFonts w:ascii="Times New Roman" w:eastAsia="Times New Roman" w:hAnsi="Times New Roman" w:cs="Times New Roman"/>
          <w:sz w:val="24"/>
          <w:szCs w:val="24"/>
        </w:rPr>
        <w:t>o Mulugeta Hailu (Resident of 02 Kebele of Meki town): Living home, grain store, and grinding mill.</w:t>
      </w:r>
    </w:p>
    <w:p w:rsidR="00161A09" w:rsidRDefault="00143BFC">
      <w:pPr>
        <w:numPr>
          <w:ilvl w:val="0"/>
          <w:numId w:val="10"/>
        </w:numPr>
        <w:spacing w:after="0" w:line="360" w:lineRule="auto"/>
        <w:jc w:val="both"/>
        <w:rPr>
          <w:sz w:val="24"/>
          <w:szCs w:val="24"/>
        </w:rPr>
      </w:pPr>
      <w:r>
        <w:rPr>
          <w:rFonts w:ascii="Times New Roman" w:eastAsia="Times New Roman" w:hAnsi="Times New Roman" w:cs="Times New Roman"/>
          <w:sz w:val="24"/>
          <w:szCs w:val="24"/>
        </w:rPr>
        <w:t>Ato Mesfin Getu (Resident of 02 Kebele of Meki town): his electronics shop was looted and then destroyed.</w:t>
      </w:r>
    </w:p>
    <w:p w:rsidR="00161A09" w:rsidRDefault="00161A09">
      <w:pPr>
        <w:spacing w:after="0" w:line="360" w:lineRule="auto"/>
        <w:ind w:left="1080"/>
        <w:jc w:val="both"/>
        <w:rPr>
          <w:rFonts w:ascii="Times New Roman" w:eastAsia="Times New Roman" w:hAnsi="Times New Roman" w:cs="Times New Roman"/>
          <w:sz w:val="24"/>
          <w:szCs w:val="24"/>
        </w:rPr>
      </w:pP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Metehara Town </w:t>
      </w:r>
    </w:p>
    <w:p w:rsidR="00161A09" w:rsidRDefault="00143BF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Metehara town in Eastern Shoa, Axume Hotel owned by an Orthodox individual was partly destroyed by the attackers. </w:t>
      </w:r>
    </w:p>
    <w:p w:rsidR="00161A09" w:rsidRDefault="00143BFC">
      <w:pPr>
        <w:numPr>
          <w:ilvl w:val="1"/>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WESTERN ARSI ZONE</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Arsi Zone has been an epicenter of anti-Amhara and anti-Orthodox carnages in the entire Oromia regional state over the p</w:t>
      </w:r>
      <w:r>
        <w:rPr>
          <w:rFonts w:ascii="Times New Roman" w:eastAsia="Times New Roman" w:hAnsi="Times New Roman" w:cs="Times New Roman"/>
          <w:sz w:val="24"/>
          <w:szCs w:val="24"/>
        </w:rPr>
        <w:t xml:space="preserve">ast three decades. The past two years of the transition has </w:t>
      </w:r>
      <w:r>
        <w:rPr>
          <w:rFonts w:ascii="Times New Roman" w:eastAsia="Times New Roman" w:hAnsi="Times New Roman" w:cs="Times New Roman"/>
          <w:sz w:val="24"/>
          <w:szCs w:val="24"/>
        </w:rPr>
        <w:lastRenderedPageBreak/>
        <w:t xml:space="preserve">made this area, paralleled by Bale &amp; Hararghe, a free kill zone costing the lives and properties of hundreds of Amharas and their incalculable amount of properties.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Towns such as Shashemene, Assa</w:t>
      </w:r>
      <w:r>
        <w:rPr>
          <w:rFonts w:ascii="Times New Roman" w:eastAsia="Times New Roman" w:hAnsi="Times New Roman" w:cs="Times New Roman"/>
          <w:sz w:val="24"/>
          <w:szCs w:val="24"/>
        </w:rPr>
        <w:t xml:space="preserve">sa, Dodola, Aris Negele have witnessed the most severe carnages by Oromo extemists, abetted by Wahabist Islam ideology, following the assassination of Hachalu Hundessa on 29 June 2020.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least seventeen (17) Amharas were murdered in the most inhuman mann</w:t>
      </w:r>
      <w:r>
        <w:rPr>
          <w:rFonts w:ascii="Times New Roman" w:eastAsia="Times New Roman" w:hAnsi="Times New Roman" w:cs="Times New Roman"/>
          <w:sz w:val="24"/>
          <w:szCs w:val="24"/>
        </w:rPr>
        <w:t>er in Arsi Zone. The destruction in private and government property was so severe that some town like Shashemene were considered by the residents as a reasonable parallel to  Aleppo of Syria (see annex 1).</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w:t>
      </w:r>
    </w:p>
    <w:p w:rsidR="00161A09" w:rsidRDefault="00143BFC">
      <w:pPr>
        <w:numPr>
          <w:ilvl w:val="2"/>
          <w:numId w:val="4"/>
        </w:num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Shashemene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Shashemene, the largest city in</w:t>
      </w:r>
      <w:r>
        <w:rPr>
          <w:rFonts w:ascii="Times New Roman" w:eastAsia="Times New Roman" w:hAnsi="Times New Roman" w:cs="Times New Roman"/>
          <w:sz w:val="24"/>
          <w:szCs w:val="24"/>
        </w:rPr>
        <w:t xml:space="preserve"> Western Arsi Zone of Oromia, was most affected by the genocidal attacks which commenced on the night of 29 June 2020. The selective destruction ethnic Amhara and Orthodox believers’ properties continued for thirteen hours until 5 pm the following day.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w:t>
      </w:r>
      <w:r>
        <w:rPr>
          <w:rFonts w:ascii="Times New Roman" w:eastAsia="Times New Roman" w:hAnsi="Times New Roman" w:cs="Times New Roman"/>
          <w:sz w:val="24"/>
          <w:szCs w:val="24"/>
        </w:rPr>
        <w:t>en though the federal army base was situated at a distance of only 10 kms away from the town, and dispite repeated pleas via telephone for assistance by Orthodox fathers, the commanders of the army refused to send help on the pretext of not receiving comma</w:t>
      </w:r>
      <w:r>
        <w:rPr>
          <w:rFonts w:ascii="Times New Roman" w:eastAsia="Times New Roman" w:hAnsi="Times New Roman" w:cs="Times New Roman"/>
          <w:sz w:val="24"/>
          <w:szCs w:val="24"/>
        </w:rPr>
        <w:t xml:space="preserve">nd from higher authorities.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on the orders of the Shashamene town police commander, Gadissa Nigussie, members of the city police and security were all summoned and restrained in the police meeting hall until 12:00 am, 30 June 2020. Some members o</w:t>
      </w:r>
      <w:r>
        <w:rPr>
          <w:rFonts w:ascii="Times New Roman" w:eastAsia="Times New Roman" w:hAnsi="Times New Roman" w:cs="Times New Roman"/>
          <w:sz w:val="24"/>
          <w:szCs w:val="24"/>
        </w:rPr>
        <w:t>f the police have confirmed that they were prevented by their superiors from intervening and stopping the ethnic violence against the Orthodox population of the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Orthodox fathers’, including the head of Arsi Diocesse, demand for zonal officials to saf</w:t>
      </w:r>
      <w:r>
        <w:rPr>
          <w:rFonts w:ascii="Times New Roman" w:eastAsia="Times New Roman" w:hAnsi="Times New Roman" w:cs="Times New Roman"/>
          <w:sz w:val="24"/>
          <w:szCs w:val="24"/>
        </w:rPr>
        <w:t>egurard them from the severe ethnic attacks were neglected and even outright rejected. The Administrator of West Aris Zone and the Mayor of Shashemene Town had both switched off their cellphones to avoid victims’ calls for help.</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Representative of the West </w:t>
      </w:r>
      <w:r>
        <w:rPr>
          <w:rFonts w:ascii="Times New Roman" w:eastAsia="Times New Roman" w:hAnsi="Times New Roman" w:cs="Times New Roman"/>
          <w:sz w:val="24"/>
          <w:szCs w:val="24"/>
        </w:rPr>
        <w:t>Arsi districts police, Commander Dejene Wessene, is another prominent official responsible for deliberate negelict of duties by refraining from passing order to distict officers to stop the etnic violence outside the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Similarily, members of Dodola town police force have been ordered to handover their guns which were kept in the police directorate. They were also prevented from leaving the meeting hall while the ethnic attacks were undergoing.</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30 June 2020, attempts m</w:t>
      </w:r>
      <w:r>
        <w:rPr>
          <w:rFonts w:ascii="Times New Roman" w:eastAsia="Times New Roman" w:hAnsi="Times New Roman" w:cs="Times New Roman"/>
          <w:sz w:val="24"/>
          <w:szCs w:val="24"/>
        </w:rPr>
        <w:t xml:space="preserve">ade on the residence of His Holiness, the Bishop of West Arsi Zone Diocese, were prevented by a concerted effort of some local Muslims and Orthodox Christians.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Like other places in Oromia, the ethnic attacks in Shashemene town and surrounding areas were m</w:t>
      </w:r>
      <w:r>
        <w:rPr>
          <w:rFonts w:ascii="Times New Roman" w:eastAsia="Times New Roman" w:hAnsi="Times New Roman" w:cs="Times New Roman"/>
          <w:sz w:val="24"/>
          <w:szCs w:val="24"/>
        </w:rPr>
        <w:t xml:space="preserve">ade on the basis of a printed ethnic profiling. The attacks were very organized and commanded. Sometimes, different groups repeatedly came one after the other to the same house. The identification of victims’ identities and whereabouts was made by notable </w:t>
      </w:r>
      <w:r>
        <w:rPr>
          <w:rFonts w:ascii="Times New Roman" w:eastAsia="Times New Roman" w:hAnsi="Times New Roman" w:cs="Times New Roman"/>
          <w:sz w:val="24"/>
          <w:szCs w:val="24"/>
        </w:rPr>
        <w:t xml:space="preserve">Muslims and some kebele wrokers of the town.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houses and properties of most Orthodox Christians in the town were destroyed. Only properties of a few local Orthodox Christians were left due to entreaties and bribes. Muslim houses and properties were sel</w:t>
      </w:r>
      <w:r>
        <w:rPr>
          <w:rFonts w:ascii="Times New Roman" w:eastAsia="Times New Roman" w:hAnsi="Times New Roman" w:cs="Times New Roman"/>
          <w:sz w:val="24"/>
          <w:szCs w:val="24"/>
        </w:rPr>
        <w:t>dom burnt down or attacked unless by mistake or as collateral damages. Even then, the attackers stopped destroying or helped save properties from the fire.  For instance, the building called Arabs was left untouched by order of the riot leaders (see Annexe</w:t>
      </w:r>
      <w:r>
        <w:rPr>
          <w:rFonts w:ascii="Times New Roman" w:eastAsia="Times New Roman" w:hAnsi="Times New Roman" w:cs="Times New Roman"/>
          <w:sz w:val="24"/>
          <w:szCs w:val="24"/>
        </w:rPr>
        <w:t>s 2 – 5).</w:t>
      </w:r>
      <w:r>
        <w:rPr>
          <w:rFonts w:ascii="Times New Roman" w:eastAsia="Times New Roman" w:hAnsi="Times New Roman" w:cs="Times New Roman"/>
          <w:sz w:val="24"/>
          <w:szCs w:val="24"/>
          <w:vertAlign w:val="superscript"/>
        </w:rPr>
        <w:footnoteReference w:id="2"/>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number of Amhara and Othrodox individuals were brutally murdered and seriously wouned on 30 June 2020:</w:t>
      </w:r>
    </w:p>
    <w:p w:rsidR="00161A09" w:rsidRDefault="00143BFC">
      <w:pPr>
        <w:numPr>
          <w:ilvl w:val="0"/>
          <w:numId w:val="11"/>
        </w:numPr>
        <w:spacing w:after="0"/>
        <w:jc w:val="both"/>
        <w:rPr>
          <w:sz w:val="24"/>
          <w:szCs w:val="24"/>
        </w:rPr>
      </w:pPr>
      <w:r>
        <w:rPr>
          <w:rFonts w:ascii="Times New Roman" w:eastAsia="Times New Roman" w:hAnsi="Times New Roman" w:cs="Times New Roman"/>
          <w:sz w:val="24"/>
          <w:szCs w:val="24"/>
        </w:rPr>
        <w:t xml:space="preserve">Ato Wondwossen Birhanu, resident of kebele 01 in the town, was hanged by rope and flag and pulled around the town for more than four hours; </w:t>
      </w:r>
      <w:r>
        <w:rPr>
          <w:rFonts w:ascii="Times New Roman" w:eastAsia="Times New Roman" w:hAnsi="Times New Roman" w:cs="Times New Roman"/>
          <w:sz w:val="24"/>
          <w:szCs w:val="24"/>
        </w:rPr>
        <w:t>and finally he was brutally killed by severing his neck.</w:t>
      </w:r>
    </w:p>
    <w:p w:rsidR="00161A09" w:rsidRDefault="00161A09">
      <w:pPr>
        <w:spacing w:after="0"/>
        <w:ind w:left="1080"/>
        <w:jc w:val="both"/>
        <w:rPr>
          <w:rFonts w:ascii="Times New Roman" w:eastAsia="Times New Roman" w:hAnsi="Times New Roman" w:cs="Times New Roman"/>
          <w:sz w:val="24"/>
          <w:szCs w:val="24"/>
        </w:rPr>
      </w:pPr>
    </w:p>
    <w:p w:rsidR="00161A09" w:rsidRDefault="00143BFC">
      <w:pPr>
        <w:numPr>
          <w:ilvl w:val="0"/>
          <w:numId w:val="11"/>
        </w:numPr>
        <w:spacing w:after="0"/>
        <w:jc w:val="both"/>
        <w:rPr>
          <w:sz w:val="24"/>
          <w:szCs w:val="24"/>
        </w:rPr>
      </w:pPr>
      <w:r>
        <w:rPr>
          <w:rFonts w:ascii="Times New Roman" w:eastAsia="Times New Roman" w:hAnsi="Times New Roman" w:cs="Times New Roman"/>
          <w:sz w:val="24"/>
          <w:szCs w:val="24"/>
        </w:rPr>
        <w:t>W/o Konjit, resident of kebele 02 in the town, who was lying sick at her home was brutally attacked and murdered. The killers’ pretext was that the victim had been sleeping at home while they were s</w:t>
      </w:r>
      <w:r>
        <w:rPr>
          <w:rFonts w:ascii="Times New Roman" w:eastAsia="Times New Roman" w:hAnsi="Times New Roman" w:cs="Times New Roman"/>
          <w:sz w:val="24"/>
          <w:szCs w:val="24"/>
        </w:rPr>
        <w:t>truggling.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11"/>
        </w:numPr>
        <w:spacing w:after="0"/>
        <w:jc w:val="both"/>
        <w:rPr>
          <w:sz w:val="24"/>
          <w:szCs w:val="24"/>
        </w:rPr>
      </w:pPr>
      <w:r>
        <w:rPr>
          <w:rFonts w:ascii="Times New Roman" w:eastAsia="Times New Roman" w:hAnsi="Times New Roman" w:cs="Times New Roman"/>
          <w:sz w:val="24"/>
          <w:szCs w:val="24"/>
        </w:rPr>
        <w:t>W/o Meron Tesfaye, a 9 months pregnant mother, suffered severe beatings and wounds by machetes on 30 June 2020 died after 10 days. The attackers looted the entire property and more than 420, 000 birr of the victim, forced her to lie naked and b</w:t>
      </w:r>
      <w:r>
        <w:rPr>
          <w:rFonts w:ascii="Times New Roman" w:eastAsia="Times New Roman" w:hAnsi="Times New Roman" w:cs="Times New Roman"/>
          <w:sz w:val="24"/>
          <w:szCs w:val="24"/>
        </w:rPr>
        <w:t>eat her severly by machetes threatening to slaughter her. The victim couldn’t survive the shock for more than 10 days.</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11"/>
        </w:numPr>
        <w:spacing w:after="0"/>
        <w:jc w:val="both"/>
        <w:rPr>
          <w:sz w:val="24"/>
          <w:szCs w:val="24"/>
        </w:rPr>
      </w:pPr>
      <w:r>
        <w:rPr>
          <w:rFonts w:ascii="Times New Roman" w:eastAsia="Times New Roman" w:hAnsi="Times New Roman" w:cs="Times New Roman"/>
          <w:sz w:val="24"/>
          <w:szCs w:val="24"/>
        </w:rPr>
        <w:t>Ato Wondwossen Mekasha, slaughtered by machete by the attackers.</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11"/>
        </w:numPr>
        <w:spacing w:after="0"/>
        <w:jc w:val="both"/>
        <w:rPr>
          <w:sz w:val="24"/>
          <w:szCs w:val="24"/>
        </w:rPr>
      </w:pPr>
      <w:r>
        <w:rPr>
          <w:rFonts w:ascii="Times New Roman" w:eastAsia="Times New Roman" w:hAnsi="Times New Roman" w:cs="Times New Roman"/>
          <w:sz w:val="24"/>
          <w:szCs w:val="24"/>
        </w:rPr>
        <w:t>Ato Birhan Kassaye, severely beaten and hospitalized.</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11"/>
        </w:numPr>
        <w:spacing w:after="0"/>
        <w:jc w:val="both"/>
        <w:rPr>
          <w:sz w:val="24"/>
          <w:szCs w:val="24"/>
        </w:rPr>
      </w:pPr>
      <w:r>
        <w:rPr>
          <w:rFonts w:ascii="Times New Roman" w:eastAsia="Times New Roman" w:hAnsi="Times New Roman" w:cs="Times New Roman"/>
          <w:sz w:val="24"/>
          <w:szCs w:val="24"/>
        </w:rPr>
        <w:t xml:space="preserve">Ato Shumye Tesfaye, severly beaten and hospitalized.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Propety damages in Shashemene town in part include (Most of them Amhara, and some of them Othodox Chistian Gurages)</w:t>
      </w:r>
      <w:r>
        <w:rPr>
          <w:rFonts w:ascii="Times New Roman" w:eastAsia="Times New Roman" w:hAnsi="Times New Roman" w:cs="Times New Roman"/>
          <w:sz w:val="24"/>
          <w:szCs w:val="24"/>
        </w:rPr>
        <w:t>:</w:t>
      </w: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Yohannes Wolde (Gurage), a devoted Orthodox who supported the church both in serv</w:t>
      </w:r>
      <w:r>
        <w:rPr>
          <w:rFonts w:ascii="Times New Roman" w:eastAsia="Times New Roman" w:hAnsi="Times New Roman" w:cs="Times New Roman"/>
          <w:sz w:val="24"/>
          <w:szCs w:val="24"/>
        </w:rPr>
        <w:t>ice and money, and who previously suffered repeated attacks on his property, has lost an estimated 12 million birr worth of property this time: two schools, living home, 1 Dolphin vehicle, 1 student service autobus, a computer center, library and other fac</w:t>
      </w:r>
      <w:r>
        <w:rPr>
          <w:rFonts w:ascii="Times New Roman" w:eastAsia="Times New Roman" w:hAnsi="Times New Roman" w:cs="Times New Roman"/>
          <w:sz w:val="24"/>
          <w:szCs w:val="24"/>
        </w:rPr>
        <w:t>ilities in the schools were completely destroyed. As evidence of a pre-planned schedule, attackers directly went to the residence of the victim and burnt it down within 30 minute intervals.</w:t>
      </w:r>
    </w:p>
    <w:p w:rsidR="00161A09" w:rsidRDefault="00161A09">
      <w:pPr>
        <w:spacing w:after="0"/>
        <w:ind w:left="1080"/>
        <w:jc w:val="both"/>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Tigstu Nidaw: Tina Building, a hotel with four floor.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Athlet</w:t>
      </w:r>
      <w:r>
        <w:rPr>
          <w:rFonts w:ascii="Times New Roman" w:eastAsia="Times New Roman" w:hAnsi="Times New Roman" w:cs="Times New Roman"/>
          <w:sz w:val="24"/>
          <w:szCs w:val="24"/>
        </w:rPr>
        <w:t xml:space="preserve"> Haile GebreSelassie: Haile Resort, destruction of the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floor.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Getachew: Aberus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Melese: Tesfa Amlak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Tefera Shibeshi: Redet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Tsegaye Alemu: Tsegaye Building.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[Anonymous]: 3M Building.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Deacon Alemu: Awash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Kefyalewu: Kefyalewu International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[Anonymous]: Teres School.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Bekele Molla: Bekele Molla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Ergetu and his partners (owned by 3 persons): Burka Eshete Building.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Teshome: Wuhbe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Melese: Mele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[Anonymous]: Elr</w:t>
      </w:r>
      <w:r>
        <w:rPr>
          <w:rFonts w:ascii="Times New Roman" w:eastAsia="Times New Roman" w:hAnsi="Times New Roman" w:cs="Times New Roman"/>
          <w:sz w:val="24"/>
          <w:szCs w:val="24"/>
        </w:rPr>
        <w:t>oe Furniture.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Teka: Haron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Deacon Tigabeneh: Zer Adam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Murad: Bereket Pension.</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Mamush: Rani Café.</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Kassaye: Abay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Emuka Ale: Cher Yihun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Tatek and Ato Beyene: Hotel Wondimamachoch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Wubshet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Sisay: Sisay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Kibrom (Tigre): Kibrom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Tariku Fekede (Oromo Orthodox Christian): Newline Photo.</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Wondimu Sebre (ethnic Kenbata): Beherawi Brewery and Liquor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Binyam Abreha</w:t>
      </w:r>
      <w:r>
        <w:rPr>
          <w:rFonts w:ascii="Times New Roman" w:eastAsia="Times New Roman" w:hAnsi="Times New Roman" w:cs="Times New Roman"/>
          <w:sz w:val="24"/>
          <w:szCs w:val="24"/>
        </w:rPr>
        <w:t>m (Tigre): Abreham Jewellery.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Abiy Tadele (Gurage): Abiy Refrigirator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Ergetu: Ergetu Refregirators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Fantahun Alene: Yeshi Computer Center.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Mekonnen Bogale: Berger Building.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lastRenderedPageBreak/>
        <w:t>Ato Tsegaye (Gurage): Tsegaye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Erestu: Sarem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Teka: Joteni and pull game playing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Feleke: Feleke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W/ro Marie: Marie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Getie Muche: Getie Mobile Phones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Wondiye (ethnic Wola</w:t>
      </w:r>
      <w:r>
        <w:rPr>
          <w:rFonts w:ascii="Times New Roman" w:eastAsia="Times New Roman" w:hAnsi="Times New Roman" w:cs="Times New Roman"/>
          <w:sz w:val="24"/>
          <w:szCs w:val="24"/>
        </w:rPr>
        <w:t>yta): Wondiye Juice.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Deacon Mikiyas Gebrie: Yebabe Financial Specialist.</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Kinfe: Kinfe Glass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Abreham Mihretie: Abreham Grocery.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 ---------: Megenagna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Assefa Omega (ethnic Kembata): Gion Gas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Fetene Legesse: Keneni Financial Specialist.</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Beteseb Bar and Restaurant.</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 ---------------  ----------------: Creative Advertising and Printing.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Abe Advertising and Printing.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to Legesse (Oromo Orthodox Christian): Sino Traditional Cloth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Birara Lakew: Birara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W/ro Degua Assefa: Degua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Mesfin Berhanu (Gurage): Mesfin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lastRenderedPageBreak/>
        <w:t>Ato Ephrem Bogale: Ephrem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Habtamu Ayitenew: Habtamu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Anteneh Solomon: Anteneh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Endesh Mesfin: Endesh Mobile and Accessories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Abiy Fekadu: Derb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Kassa Yazie: Kassa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Muluken Ashenafi: Muluken Mobile and Accessories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Tesfu Alemu: Tesfu Mobile and Accessories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Silework Mogos: Silework Mobile and Accessories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Amare Yimamu: Amare Sporthouse/ Gimnasium.</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Getahun Dereje: Getahun Computer Cen</w:t>
      </w:r>
      <w:r>
        <w:rPr>
          <w:rFonts w:ascii="Times New Roman" w:eastAsia="Times New Roman" w:hAnsi="Times New Roman" w:cs="Times New Roman"/>
          <w:sz w:val="24"/>
          <w:szCs w:val="24"/>
        </w:rPr>
        <w:t>ter.</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Kiflu Menjet: Kiflu Ceramics.</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Gebrie Mekonnen (Tigre): Gebrie Grinding Mill.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Sentayehu: Mara Café.</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Eni Café.</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Mekoya Paulos: Mekoya Tornatory.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Tamirat: Borena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Eftiso Bakery.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Melkam Bakery.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Tsega Gebriel Café.</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lastRenderedPageBreak/>
        <w:t>W/ro Elisabeth Zewudie: Elisi Restaurant.</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Binyam Kinfe: Binyam Paints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Green Land Café.</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Nigat Building.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Molla Mekonnen: Molla Grocery.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 ---------------: Bicha Meathouse.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Ayalneh: Ayalneh Grocery.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Zenebe: Mozart Music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Kesis/Priest Belay Tsegaye (Gurage Ortodox Priest): Belay Generator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 ----------------: Meareg Gold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Maru: Maru Mobile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Bineyam Zewude: Rakeb Gold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Haftom (Tigre): Latoli Silver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Aregawi (Tigre): Aregawi Gold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GebreEgziabher Kidanemariam: Lalibela Goldsmith.</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Mebratu Kidanemariam: Mebrat Goldsmith.</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Abebe Yilma: Gelan Hotel and Homeland Hotel.</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Mesfin Maebo (Wolayta): Mesfin Furniture.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Misganaw: Misgana Furniture.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to Knife: Firew Building materials’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lastRenderedPageBreak/>
        <w:t>Ato Demeke: Barery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Dereje: Dereje Household Utensils’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Enat Baltina.</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Adane: Miki Bajaj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Belay: Belay Pepsi Distribution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Berhane: Argaw Pension.</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 Dashen Beer Distribution.</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Zeyneba and Kassahun: Zeyneba and Kassahun Bakery.</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Mulat: Mulat Professional Females’ Hair Beauty Training.</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Mulat: Mulat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Dejene: Dejene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w:t>
      </w:r>
      <w:r>
        <w:rPr>
          <w:rFonts w:ascii="Times New Roman" w:eastAsia="Times New Roman" w:hAnsi="Times New Roman" w:cs="Times New Roman"/>
          <w:sz w:val="24"/>
          <w:szCs w:val="24"/>
        </w:rPr>
        <w:t>o Nigatu Tilahun: Nigatu Tilahun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Amare Gemera: Amare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Yohannes: Cloth threads Shop.</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Tsega Hailu: Tsega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Abebe Urgesa (Oromo Orthodox Chrstian): Abebe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Ato Kassahun Anjelo (Wolayta): Kassahun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W/ro Woinshet Girma: Woinshet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W/ro Tigist Alemayehu: Tigist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W/ro Beletu Worku: Beletu Boutique.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lastRenderedPageBreak/>
        <w:t>Ato Habtu Feleke: Habtu Boutique.</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 xml:space="preserve">Roman Stationery </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Chilalu Hotel.</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Green Land Café.</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Nigat Building</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properties of the following people were destroyed since they were found near those of Orthodox Christians, not intentionally. The destructors tried to save the properties of the Muslims from the fire. </w:t>
      </w: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Ato Tofik Abejenu (Oromo and Mus</w:t>
      </w:r>
      <w:r>
        <w:rPr>
          <w:rFonts w:ascii="Times New Roman" w:eastAsia="Times New Roman" w:hAnsi="Times New Roman" w:cs="Times New Roman"/>
          <w:color w:val="000000"/>
          <w:sz w:val="24"/>
          <w:szCs w:val="24"/>
        </w:rPr>
        <w:t>lin): Tofik Mobile Shop.</w:t>
      </w:r>
    </w:p>
    <w:p w:rsidR="00161A09" w:rsidRDefault="00161A09">
      <w:pPr>
        <w:spacing w:after="0"/>
        <w:ind w:left="1080"/>
        <w:jc w:val="both"/>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Ato Tola Gadisa (Oromo and Protestant): Tola Mobile Shop.</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Ato Getu (Gurage and Protestant): Getu Boutique.</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Ato Tilahun Abebe (Gurage and Protestant): Tilahun Boutique.</w:t>
      </w:r>
    </w:p>
    <w:p w:rsidR="00161A09" w:rsidRDefault="00161A09">
      <w:pPr>
        <w:spacing w:after="0"/>
        <w:ind w:left="720"/>
        <w:rPr>
          <w:rFonts w:ascii="Times New Roman" w:eastAsia="Times New Roman" w:hAnsi="Times New Roman" w:cs="Times New Roman"/>
          <w:color w:val="000000"/>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color w:val="000000"/>
          <w:sz w:val="24"/>
          <w:szCs w:val="24"/>
        </w:rPr>
        <w:t xml:space="preserve">Lily Valley Hotel: Jamaicans. </w:t>
      </w:r>
    </w:p>
    <w:p w:rsidR="00161A09" w:rsidRDefault="00161A09">
      <w:pPr>
        <w:spacing w:after="0"/>
        <w:ind w:left="720"/>
        <w:rPr>
          <w:rFonts w:ascii="Times New Roman" w:eastAsia="Times New Roman" w:hAnsi="Times New Roman" w:cs="Times New Roman"/>
          <w:sz w:val="24"/>
          <w:szCs w:val="24"/>
        </w:rPr>
      </w:pPr>
    </w:p>
    <w:p w:rsidR="00161A09" w:rsidRDefault="00143BF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List of Other Organizations</w:t>
      </w:r>
      <w:r>
        <w:rPr>
          <w:rFonts w:ascii="Times New Roman" w:eastAsia="Times New Roman" w:hAnsi="Times New Roman" w:cs="Times New Roman"/>
          <w:b/>
          <w:sz w:val="24"/>
          <w:szCs w:val="24"/>
        </w:rPr>
        <w:t xml:space="preserve"> and Properties Destroyed in Shashemene Town:</w:t>
      </w: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Hibret Bank (in Kebele 03): totally destroyed.</w:t>
      </w:r>
    </w:p>
    <w:p w:rsidR="00161A09" w:rsidRDefault="00161A09">
      <w:pPr>
        <w:spacing w:after="0"/>
        <w:ind w:left="1080"/>
        <w:jc w:val="both"/>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Debub Global Bank (in Kebele 03): totally destroyed.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Addis International Bank (in Kebele 03): totally destroyed.</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Buna International Bank (in Kebele 06): totally destroyed.</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Abay Bank (in Kebele 02): partially destroyed.</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Ethio-Life Insurance (in Kebele 03): totally destroyed.</w:t>
      </w:r>
    </w:p>
    <w:p w:rsidR="00161A09" w:rsidRDefault="00161A09">
      <w:pPr>
        <w:numPr>
          <w:ilvl w:val="1"/>
          <w:numId w:val="5"/>
        </w:numPr>
        <w:spacing w:after="0"/>
        <w:jc w:val="both"/>
        <w:rPr>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Various goldsmiths and jewelry shops in Kebele 03 were totally destroyed.</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lastRenderedPageBreak/>
        <w:t>About 22 motor b</w:t>
      </w:r>
      <w:r>
        <w:rPr>
          <w:rFonts w:ascii="Times New Roman" w:eastAsia="Times New Roman" w:hAnsi="Times New Roman" w:cs="Times New Roman"/>
          <w:sz w:val="24"/>
          <w:szCs w:val="24"/>
        </w:rPr>
        <w:t>icycles were burnt.</w:t>
      </w: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About 9 grinding mills were burnt.</w:t>
      </w: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About 22 various restaurants were totally destroyed.</w:t>
      </w: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About 35 Bajajs were totally destroyed.</w:t>
      </w:r>
    </w:p>
    <w:p w:rsidR="00161A09" w:rsidRDefault="00143BFC">
      <w:pPr>
        <w:numPr>
          <w:ilvl w:val="1"/>
          <w:numId w:val="5"/>
        </w:numPr>
        <w:spacing w:after="0"/>
        <w:jc w:val="both"/>
        <w:rPr>
          <w:sz w:val="24"/>
          <w:szCs w:val="24"/>
        </w:rPr>
      </w:pPr>
      <w:r>
        <w:rPr>
          <w:rFonts w:ascii="Times New Roman" w:eastAsia="Times New Roman" w:hAnsi="Times New Roman" w:cs="Times New Roman"/>
          <w:sz w:val="24"/>
          <w:szCs w:val="24"/>
        </w:rPr>
        <w:t xml:space="preserve">About 37 cars were totally destroyed. </w:t>
      </w:r>
    </w:p>
    <w:p w:rsidR="00161A09" w:rsidRDefault="00161A09">
      <w:pPr>
        <w:spacing w:after="0"/>
        <w:ind w:left="1080"/>
        <w:jc w:val="both"/>
        <w:rPr>
          <w:rFonts w:ascii="Times New Roman" w:eastAsia="Times New Roman" w:hAnsi="Times New Roman" w:cs="Times New Roman"/>
          <w:sz w:val="24"/>
          <w:szCs w:val="24"/>
        </w:rPr>
      </w:pP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Assasa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Assasa district of West Arsi, four Orthodox Christian</w:t>
      </w:r>
      <w:r>
        <w:rPr>
          <w:rFonts w:ascii="Times New Roman" w:eastAsia="Times New Roman" w:hAnsi="Times New Roman" w:cs="Times New Roman"/>
          <w:sz w:val="24"/>
          <w:szCs w:val="24"/>
        </w:rPr>
        <w:t>s were brutally murdered by Muslim exteremists and “Queros” on 30 June 2020. Their names are listed here under.</w:t>
      </w:r>
    </w:p>
    <w:p w:rsidR="00161A09" w:rsidRDefault="00143BFC">
      <w:pPr>
        <w:numPr>
          <w:ilvl w:val="0"/>
          <w:numId w:val="1"/>
        </w:numPr>
        <w:spacing w:after="0"/>
        <w:rPr>
          <w:b/>
          <w:sz w:val="24"/>
          <w:szCs w:val="24"/>
        </w:rPr>
      </w:pPr>
      <w:r>
        <w:rPr>
          <w:rFonts w:ascii="Times New Roman" w:eastAsia="Times New Roman" w:hAnsi="Times New Roman" w:cs="Times New Roman"/>
          <w:sz w:val="24"/>
          <w:szCs w:val="24"/>
        </w:rPr>
        <w:t>Ato Metorya Lakew: Slaughtered by machete.</w:t>
      </w:r>
    </w:p>
    <w:p w:rsidR="00161A09" w:rsidRDefault="00143BFC">
      <w:pPr>
        <w:numPr>
          <w:ilvl w:val="0"/>
          <w:numId w:val="1"/>
        </w:numPr>
        <w:spacing w:after="0"/>
        <w:rPr>
          <w:b/>
          <w:sz w:val="24"/>
          <w:szCs w:val="24"/>
        </w:rPr>
      </w:pPr>
      <w:r>
        <w:rPr>
          <w:rFonts w:ascii="Times New Roman" w:eastAsia="Times New Roman" w:hAnsi="Times New Roman" w:cs="Times New Roman"/>
          <w:sz w:val="24"/>
          <w:szCs w:val="24"/>
        </w:rPr>
        <w:t>W/ro Sinknesh GebreIyesus (wife of Ato Metorya Lakew): Slaughtered by machete.</w:t>
      </w:r>
    </w:p>
    <w:p w:rsidR="00161A09" w:rsidRDefault="00143BFC">
      <w:pPr>
        <w:numPr>
          <w:ilvl w:val="0"/>
          <w:numId w:val="1"/>
        </w:numPr>
        <w:spacing w:after="0"/>
        <w:rPr>
          <w:b/>
          <w:sz w:val="24"/>
          <w:szCs w:val="24"/>
        </w:rPr>
      </w:pPr>
      <w:r>
        <w:rPr>
          <w:rFonts w:ascii="Times New Roman" w:eastAsia="Times New Roman" w:hAnsi="Times New Roman" w:cs="Times New Roman"/>
          <w:sz w:val="24"/>
          <w:szCs w:val="24"/>
        </w:rPr>
        <w:t>Ato Teferi Belayneh: severely beaten to death.</w:t>
      </w:r>
    </w:p>
    <w:p w:rsidR="00161A09" w:rsidRDefault="00143BFC">
      <w:pPr>
        <w:numPr>
          <w:ilvl w:val="0"/>
          <w:numId w:val="1"/>
        </w:numPr>
        <w:spacing w:after="0"/>
        <w:rPr>
          <w:b/>
          <w:sz w:val="24"/>
          <w:szCs w:val="24"/>
        </w:rPr>
      </w:pPr>
      <w:r>
        <w:rPr>
          <w:rFonts w:ascii="Times New Roman" w:eastAsia="Times New Roman" w:hAnsi="Times New Roman" w:cs="Times New Roman"/>
          <w:sz w:val="24"/>
          <w:szCs w:val="24"/>
        </w:rPr>
        <w:t xml:space="preserve"> Ato Tamrat Adugna: killed by cutting to pieces by machete.</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destruction of property of Amharas and Orthodox Christians in Assasa is so complete that no significant building and home was left to stand (see </w:t>
      </w:r>
      <w:r>
        <w:rPr>
          <w:rFonts w:ascii="Times New Roman" w:eastAsia="Times New Roman" w:hAnsi="Times New Roman" w:cs="Times New Roman"/>
          <w:sz w:val="24"/>
          <w:szCs w:val="24"/>
        </w:rPr>
        <w:t>Annexes 6 – 8).</w:t>
      </w:r>
      <w:r>
        <w:rPr>
          <w:rFonts w:ascii="Times New Roman" w:eastAsia="Times New Roman" w:hAnsi="Times New Roman" w:cs="Times New Roman"/>
          <w:sz w:val="24"/>
          <w:szCs w:val="24"/>
          <w:vertAlign w:val="superscript"/>
        </w:rPr>
        <w:footnoteReference w:id="3"/>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Arsi Negele Town</w:t>
      </w:r>
    </w:p>
    <w:p w:rsidR="00161A09" w:rsidRDefault="00143BFC">
      <w:pPr>
        <w:rPr>
          <w:rFonts w:ascii="Times New Roman" w:eastAsia="Times New Roman" w:hAnsi="Times New Roman" w:cs="Times New Roman"/>
          <w:sz w:val="24"/>
          <w:szCs w:val="24"/>
        </w:rPr>
      </w:pPr>
      <w:r>
        <w:rPr>
          <w:rFonts w:ascii="Times New Roman" w:eastAsia="Times New Roman" w:hAnsi="Times New Roman" w:cs="Times New Roman"/>
          <w:sz w:val="24"/>
          <w:szCs w:val="24"/>
        </w:rPr>
        <w:t>In Arsi Negelle, the following four Orthodox Christians were brutally murdered by the Qerro on 30 June 2020.</w:t>
      </w:r>
    </w:p>
    <w:p w:rsidR="00161A09" w:rsidRDefault="00143BFC">
      <w:pPr>
        <w:numPr>
          <w:ilvl w:val="0"/>
          <w:numId w:val="12"/>
        </w:num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Ato Fitsum Biyargew: resident of 02 kebele of Arsi Negelle town.</w:t>
      </w:r>
    </w:p>
    <w:p w:rsidR="00161A09" w:rsidRDefault="00161A09">
      <w:pPr>
        <w:spacing w:after="0"/>
        <w:ind w:left="1080"/>
        <w:rPr>
          <w:rFonts w:ascii="Times New Roman" w:eastAsia="Times New Roman" w:hAnsi="Times New Roman" w:cs="Times New Roman"/>
          <w:b/>
          <w:sz w:val="24"/>
          <w:szCs w:val="24"/>
        </w:rPr>
      </w:pPr>
    </w:p>
    <w:p w:rsidR="00161A09" w:rsidRDefault="00143BFC">
      <w:pPr>
        <w:numPr>
          <w:ilvl w:val="0"/>
          <w:numId w:val="12"/>
        </w:num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Ato Denekew Gubae: resident of 02 kebele of Ars</w:t>
      </w:r>
      <w:r>
        <w:rPr>
          <w:rFonts w:ascii="Times New Roman" w:eastAsia="Times New Roman" w:hAnsi="Times New Roman" w:cs="Times New Roman"/>
          <w:sz w:val="24"/>
          <w:szCs w:val="24"/>
        </w:rPr>
        <w:t>i Negelle town.</w:t>
      </w:r>
    </w:p>
    <w:p w:rsidR="00161A09" w:rsidRDefault="00143BFC">
      <w:pPr>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(Number 2 and 3 were cousins and they were buried together in the same place. The town’s administration disallowed their families to relocate their bodies into Debre Libanos). </w:t>
      </w:r>
    </w:p>
    <w:p w:rsidR="00161A09" w:rsidRDefault="00143BFC">
      <w:pPr>
        <w:numPr>
          <w:ilvl w:val="0"/>
          <w:numId w:val="1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Ato Getachew Demissie: resident of 02 kebele of Arsi Negelle to</w:t>
      </w:r>
      <w:r>
        <w:rPr>
          <w:rFonts w:ascii="Times New Roman" w:eastAsia="Times New Roman" w:hAnsi="Times New Roman" w:cs="Times New Roman"/>
          <w:sz w:val="24"/>
          <w:szCs w:val="24"/>
        </w:rPr>
        <w:t>wn.</w:t>
      </w:r>
    </w:p>
    <w:p w:rsidR="00161A09" w:rsidRDefault="00161A09">
      <w:pPr>
        <w:spacing w:after="0"/>
        <w:ind w:left="1080"/>
        <w:rPr>
          <w:rFonts w:ascii="Times New Roman" w:eastAsia="Times New Roman" w:hAnsi="Times New Roman" w:cs="Times New Roman"/>
          <w:sz w:val="24"/>
          <w:szCs w:val="24"/>
        </w:rPr>
      </w:pPr>
    </w:p>
    <w:p w:rsidR="00161A09" w:rsidRDefault="00143BFC">
      <w:pPr>
        <w:numPr>
          <w:ilvl w:val="0"/>
          <w:numId w:val="12"/>
        </w:num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Ato Mkasha getahun: resident of Tureta village of Arsi Negelle town. </w:t>
      </w:r>
    </w:p>
    <w:p w:rsidR="00161A09" w:rsidRDefault="00161A09">
      <w:pPr>
        <w:spacing w:after="0"/>
        <w:ind w:left="720"/>
        <w:rPr>
          <w:rFonts w:ascii="Times New Roman" w:eastAsia="Times New Roman" w:hAnsi="Times New Roman" w:cs="Times New Roman"/>
          <w:sz w:val="24"/>
          <w:szCs w:val="24"/>
        </w:rPr>
      </w:pP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destruction of properties was done on every ethnic background identifying with Orthodox Christians. The attackers tried to save properties of Muslims and Protestants from burni</w:t>
      </w:r>
      <w:r>
        <w:rPr>
          <w:rFonts w:ascii="Times New Roman" w:eastAsia="Times New Roman" w:hAnsi="Times New Roman" w:cs="Times New Roman"/>
          <w:sz w:val="24"/>
          <w:szCs w:val="24"/>
        </w:rPr>
        <w:t xml:space="preserve">ng. The focus and greater destruction was on ethnic Amharas. Examples are listed as follows: </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1. Ato Tigstu Nadewu: who was giving free service and financial support for church; total destruction of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Tigstu</w:t>
      </w:r>
      <w:r>
        <w:rPr>
          <w:rFonts w:ascii="Times New Roman" w:eastAsia="Times New Roman" w:hAnsi="Times New Roman" w:cs="Times New Roman"/>
          <w:color w:val="000000"/>
          <w:sz w:val="24"/>
          <w:szCs w:val="24"/>
        </w:rPr>
        <w:t xml:space="preserve"> Building (with 3 floor) and living home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Huge building materials’ distribution shop working since 1973 E.C., and 1 Dolphin car.  </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Ato Teferi Delbo: a hotel with 2 floor</w:t>
      </w:r>
      <w:r>
        <w:rPr>
          <w:rFonts w:ascii="Times New Roman" w:eastAsia="Times New Roman" w:hAnsi="Times New Roman" w:cs="Times New Roman"/>
          <w:sz w:val="24"/>
          <w:szCs w:val="24"/>
        </w:rPr>
        <w:t>.</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color w:val="000000"/>
          <w:sz w:val="24"/>
          <w:szCs w:val="24"/>
        </w:rPr>
        <w:t>Ato Solomon Tezera: a building with 2 floor.</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Ato Fikrie Balcha: a hotel with bed rooms.</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“Meto Aleqa” (Captain) Asch</w:t>
      </w:r>
      <w:r>
        <w:rPr>
          <w:rFonts w:ascii="Times New Roman" w:eastAsia="Times New Roman" w:hAnsi="Times New Roman" w:cs="Times New Roman"/>
          <w:color w:val="000000"/>
          <w:sz w:val="24"/>
          <w:szCs w:val="24"/>
        </w:rPr>
        <w:t>enaki: Liyat Hotel No. 1 &amp; 2.</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Ato Getahun Wasihun: Shalla Hotel</w:t>
      </w:r>
      <w:r>
        <w:rPr>
          <w:rFonts w:ascii="Times New Roman" w:eastAsia="Times New Roman" w:hAnsi="Times New Roman" w:cs="Times New Roman"/>
          <w:sz w:val="24"/>
          <w:szCs w:val="24"/>
        </w:rPr>
        <w:t>.</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color w:val="000000"/>
          <w:sz w:val="24"/>
          <w:szCs w:val="24"/>
        </w:rPr>
        <w:t>W/ro Abaynesh Mulugeta: Milkhouse.</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Ato Alemu Bogale: Grocery and shop.</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Ato Fekade Dejene: one primary school, one secondary school and looting of his home.</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color w:val="000000"/>
          <w:sz w:val="24"/>
          <w:szCs w:val="24"/>
        </w:rPr>
        <w:t xml:space="preserve"> Ato Belsti Yohanes: destruction of living home and more than 50 beef cattle.</w:t>
      </w:r>
    </w:p>
    <w:p w:rsidR="00161A09" w:rsidRDefault="00143BFC">
      <w:pP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12. </w:t>
      </w:r>
      <w:r>
        <w:rPr>
          <w:rFonts w:ascii="Times New Roman" w:eastAsia="Times New Roman" w:hAnsi="Times New Roman" w:cs="Times New Roman"/>
          <w:color w:val="000000"/>
          <w:sz w:val="24"/>
          <w:szCs w:val="24"/>
        </w:rPr>
        <w:t>Ato Kassa Getahun: destruction of living home and looting of more than 30 beef cattle.</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Tesfaye Sisay: one bar and restaurant and a Pension with two floor.</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Fikdere Tes</w:t>
      </w:r>
      <w:r>
        <w:rPr>
          <w:rFonts w:ascii="Times New Roman" w:eastAsia="Times New Roman" w:hAnsi="Times New Roman" w:cs="Times New Roman"/>
          <w:sz w:val="24"/>
          <w:szCs w:val="24"/>
        </w:rPr>
        <w:t>home: Grocery.</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Shambel” (Captain) Debebe Getaneh: Animal and Herbicide Pharnaceutical shop.</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Addisu Bekele: Meathouse.</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Tesfaye Sinshaw: Restaurant.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Zemedkun Meskele: Meathouse.</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Assefa Wasihun: a Pension with two floors bedroom.</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Eleni</w:t>
      </w:r>
      <w:r>
        <w:rPr>
          <w:rFonts w:ascii="Times New Roman" w:eastAsia="Times New Roman" w:hAnsi="Times New Roman" w:cs="Times New Roman"/>
          <w:sz w:val="24"/>
          <w:szCs w:val="24"/>
        </w:rPr>
        <w:t xml:space="preserve"> Tewabe: Restaurant.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Yonas Sergo: Pension.</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Solomon Mekonnen: Household and office furniture production and sales.</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 Solomon: bar and restaurant.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Dereje TekleAregay: bar and restaurant.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Paulos Abate: bar and restaurant.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Terefe Yinesu: </w:t>
      </w:r>
      <w:r>
        <w:rPr>
          <w:rFonts w:ascii="Times New Roman" w:eastAsia="Times New Roman" w:hAnsi="Times New Roman" w:cs="Times New Roman"/>
          <w:sz w:val="24"/>
          <w:szCs w:val="24"/>
        </w:rPr>
        <w:t>shop.</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Tihunie Mulugeta: Milk product shop.</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Wondwossen Hailu: Shop.</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Wasihun: bar and restaurant.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Abebaw Getinet: Grocery.</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Getinet Shiferaw: Shop, living home and “Dolphin” car.</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Mekasha Getahun: killed, living home and seven beef cattle.</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Denekew Gubae: killed, grocery and pension.</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Tilahun Kinfu: Shoping center with two floor</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Messay Assefa: Meathouse and DS Tv room.</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Kelemua Abebe: killed, living home and cattles</w:t>
      </w:r>
      <w:r>
        <w:rPr>
          <w:rFonts w:ascii="Times New Roman" w:eastAsia="Times New Roman" w:hAnsi="Times New Roman" w:cs="Times New Roman"/>
          <w:sz w:val="24"/>
          <w:szCs w:val="24"/>
        </w:rPr>
        <w:t>.</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Bahiru Gashaw: he and his four children were severely wounded.</w:t>
      </w:r>
    </w:p>
    <w:p w:rsidR="00161A09" w:rsidRDefault="00143BF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Bekele Asfaw: living home alongwith the entire household materials.</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Dodola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Dodola town in Western Arsi Zone was also attacked by the Qerro mob army on 30 June 2020. People suffered severe beatings simply for being Amharas or Orthodox Christians. A number of large and medium shops and enterprises owned by Amharas and Orthodox resi</w:t>
      </w:r>
      <w:r>
        <w:rPr>
          <w:rFonts w:ascii="Times New Roman" w:eastAsia="Times New Roman" w:hAnsi="Times New Roman" w:cs="Times New Roman"/>
          <w:sz w:val="24"/>
          <w:szCs w:val="24"/>
        </w:rPr>
        <w:t>dents of the town were partially or totally destroyed, properties looted.</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Roz Hotel: burnt in Kebele 02.</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Nigat Hotel: burnt in Kebele 01.</w:t>
      </w:r>
    </w:p>
    <w:p w:rsidR="00161A09" w:rsidRDefault="00161A09">
      <w:pPr>
        <w:spacing w:after="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Medi Café: burnt in Kebele 01.</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Abay Restaurant: burnt in Kebele 01.</w:t>
      </w:r>
    </w:p>
    <w:p w:rsidR="00161A09" w:rsidRDefault="00161A09">
      <w:pPr>
        <w:spacing w:after="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Shitaye Balcha Hotel: totally destructed in K</w:t>
      </w:r>
      <w:r>
        <w:rPr>
          <w:rFonts w:ascii="Times New Roman" w:eastAsia="Times New Roman" w:hAnsi="Times New Roman" w:cs="Times New Roman"/>
          <w:sz w:val="24"/>
          <w:szCs w:val="24"/>
        </w:rPr>
        <w:t>ebele 01.</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Tarikua Restaurant and a living home: burnt in Kebele 01.</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Worku Tadege Female’s Beuty: burnt in Kebele 01.</w:t>
      </w:r>
    </w:p>
    <w:p w:rsidR="00161A09" w:rsidRDefault="00161A09">
      <w:pPr>
        <w:spacing w:after="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Solomon Balcha Electronics Store: burnt in Kebele 01 for the second time.</w:t>
      </w:r>
    </w:p>
    <w:p w:rsidR="00161A09" w:rsidRDefault="00161A09">
      <w:pPr>
        <w:spacing w:after="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Zerihun getachew: two shops were burnt in Kebele 01 for the</w:t>
      </w:r>
      <w:r>
        <w:rPr>
          <w:rFonts w:ascii="Times New Roman" w:eastAsia="Times New Roman" w:hAnsi="Times New Roman" w:cs="Times New Roman"/>
          <w:sz w:val="24"/>
          <w:szCs w:val="24"/>
        </w:rPr>
        <w:t xml:space="preserve"> second time.</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Fikadu Worku: shop and merchandize store were burnt in Kebele 02.</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Berhanu Metasebya Hotel, a grocery and a living home: were burnt in Kebele 02.</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Dawit Alemayehu’s household property: burnt in Kebele 02.</w:t>
      </w:r>
    </w:p>
    <w:p w:rsidR="00161A09" w:rsidRDefault="00143BF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Ademasu Abebe’s grinding mill: burnt in Kebele 02.</w:t>
      </w:r>
    </w:p>
    <w:p w:rsidR="00161A09" w:rsidRDefault="00161A09">
      <w:pPr>
        <w:spacing w:after="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Wondimu Yimam’s boutique and shop: were burnt in Kebele 02.</w:t>
      </w:r>
    </w:p>
    <w:p w:rsidR="00161A09" w:rsidRDefault="00161A09">
      <w:pPr>
        <w:spacing w:after="0"/>
        <w:rPr>
          <w:rFonts w:ascii="Times New Roman" w:eastAsia="Times New Roman" w:hAnsi="Times New Roman" w:cs="Times New Roman"/>
          <w:sz w:val="24"/>
          <w:szCs w:val="24"/>
        </w:rPr>
      </w:pPr>
    </w:p>
    <w:p w:rsidR="00161A09" w:rsidRDefault="00143BFC">
      <w:pPr>
        <w:numPr>
          <w:ilvl w:val="0"/>
          <w:numId w:val="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Fasil Hotel: burnt in Kebele 01. </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1"/>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EASTERN HARARGHE ZONE</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places in Eastern Hararghe were attacked by Oromo extremists on the pretext </w:t>
      </w:r>
      <w:r>
        <w:rPr>
          <w:rFonts w:ascii="Times New Roman" w:eastAsia="Times New Roman" w:hAnsi="Times New Roman" w:cs="Times New Roman"/>
          <w:sz w:val="24"/>
          <w:szCs w:val="24"/>
        </w:rPr>
        <w:t xml:space="preserve">of the assassination of Hachalu Hundessa. The attacks took place between the night on 22 June 2020 and 24 June 2020.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Areas in the zone which witnessed widespread attacks on Amharas and Orthodox Christians include: Haramaya and Bati towns under Haramaya ci</w:t>
      </w:r>
      <w:r>
        <w:rPr>
          <w:rFonts w:ascii="Times New Roman" w:eastAsia="Times New Roman" w:hAnsi="Times New Roman" w:cs="Times New Roman"/>
          <w:sz w:val="24"/>
          <w:szCs w:val="24"/>
        </w:rPr>
        <w:t>ty administration, Melka Rafu town in Kombolcha district, a rural keble known as Alle in Jarso district, Fugnan Birra town in Gursum district, Babile town in Babile district, and Midaga Tola distict.</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in the ethnic attacks leveled at Amhara and </w:t>
      </w:r>
      <w:r>
        <w:rPr>
          <w:rFonts w:ascii="Times New Roman" w:eastAsia="Times New Roman" w:hAnsi="Times New Roman" w:cs="Times New Roman"/>
          <w:sz w:val="24"/>
          <w:szCs w:val="24"/>
        </w:rPr>
        <w:t xml:space="preserve">Orthodox Christians in the seven districts of Eastern Hararghe zone, about 198 households along with 682 family members have suffered various levels of harassment, beatings, physical wounds, property destructions and very gross violations of human rights.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Haramay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Properties and houses of 5 Orthodox Christians were set on fire and destroyed.  Preoperties of 8 Amharas and Orthodox Christians were vandalized and completely destroyed.</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About 71 peoples were forced to take refuge in Churches for about 15 days; they left their refuge only after the belated arrival of security forces.</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elderly woman, named W/o Mestawet Gebremariam Woldeyes who came to visit her son from Karamile to Harama</w:t>
      </w:r>
      <w:r>
        <w:rPr>
          <w:rFonts w:ascii="Times New Roman" w:eastAsia="Times New Roman" w:hAnsi="Times New Roman" w:cs="Times New Roman"/>
          <w:sz w:val="24"/>
          <w:szCs w:val="24"/>
        </w:rPr>
        <w:t xml:space="preserve">ya town suffered serious wounds from beatings while in Ato Tewodros’s home and died in hospital. Ato Tewodros’s wife also suffered serious wound on her legs and is hospitalized.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Bate Town (Haramaya)</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About 14 households of Amhras and Orthodox Christians we</w:t>
      </w:r>
      <w:r>
        <w:rPr>
          <w:rFonts w:ascii="Times New Roman" w:eastAsia="Times New Roman" w:hAnsi="Times New Roman" w:cs="Times New Roman"/>
          <w:sz w:val="24"/>
          <w:szCs w:val="24"/>
        </w:rPr>
        <w:t>re totally burnt to the ground. Properties of 40 other individuals were vandalized and destroyed. About 18 large and medium commercial enterprises were destroyed.</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Kombolcha Distict</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Six service giving hotels with the properties were completely destroyed. Tw</w:t>
      </w:r>
      <w:r>
        <w:rPr>
          <w:rFonts w:ascii="Times New Roman" w:eastAsia="Times New Roman" w:hAnsi="Times New Roman" w:cs="Times New Roman"/>
          <w:sz w:val="24"/>
          <w:szCs w:val="24"/>
        </w:rPr>
        <w:t>o liquor groceries were also totally destroyed. One photo shop with a fully equipped studio and recreation park was destroyed. One metal workshop was burned; 6 houses were burnt down. Properties of 3 individuals were looted and their houses damaged partial</w:t>
      </w:r>
      <w:r>
        <w:rPr>
          <w:rFonts w:ascii="Times New Roman" w:eastAsia="Times New Roman" w:hAnsi="Times New Roman" w:cs="Times New Roman"/>
          <w:sz w:val="24"/>
          <w:szCs w:val="24"/>
        </w:rPr>
        <w:t>ly. Houses and properties of 34 Amharas and orthodox Christians were singled out and looted.</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assassination attempt on a notable elder of the town, named Ato Endeshaw, was unsuccessful. However, the man is seriously wounded from the beatings by Orom extr</w:t>
      </w:r>
      <w:r>
        <w:rPr>
          <w:rFonts w:ascii="Times New Roman" w:eastAsia="Times New Roman" w:hAnsi="Times New Roman" w:cs="Times New Roman"/>
          <w:sz w:val="24"/>
          <w:szCs w:val="24"/>
        </w:rPr>
        <w:t xml:space="preserve">emists and is hospitalized. Similarly, his wife is also seriously wounded and hospitalized.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Haramaya District</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rural clinic, owned by Ato Mesfin Bogale, providing service for farmers in Oda Belina area was destroyed with all its medical equipments. Anoth</w:t>
      </w:r>
      <w:r>
        <w:rPr>
          <w:rFonts w:ascii="Times New Roman" w:eastAsia="Times New Roman" w:hAnsi="Times New Roman" w:cs="Times New Roman"/>
          <w:sz w:val="24"/>
          <w:szCs w:val="24"/>
        </w:rPr>
        <w:t>er clinic and pharmaceuticals owned by Ato Hibret Bogale was destroyed. Similarily, a rural clinic and pharmaceuticals shop owned by Ato Tewodros Alemayehu in a place known as Melka Gemechu was burnt to the ground.</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Gursum District</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commercial enterprise</w:t>
      </w:r>
      <w:r>
        <w:rPr>
          <w:rFonts w:ascii="Times New Roman" w:eastAsia="Times New Roman" w:hAnsi="Times New Roman" w:cs="Times New Roman"/>
          <w:sz w:val="24"/>
          <w:szCs w:val="24"/>
        </w:rPr>
        <w:t>s of 8 people were totally destroyed. For instance, Ato Ephrem Zerihun’s hotel and the bedrooms serving visitors of the town were entirely destroyed. Similarly, the hotel and grocery of W/o Asnaku Shega with all the properties were destroyed. In addition t</w:t>
      </w:r>
      <w:r>
        <w:rPr>
          <w:rFonts w:ascii="Times New Roman" w:eastAsia="Times New Roman" w:hAnsi="Times New Roman" w:cs="Times New Roman"/>
          <w:sz w:val="24"/>
          <w:szCs w:val="24"/>
        </w:rPr>
        <w:t>rading equipment of 9 people was destroyed; living homes of 6 other people were partially damaged; vehicles of two individual were broken down; and farm crops of two persons were also damaged.</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Jarso District (Alle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Living homes of seven Orthodox residents of the town were highly damaged. Shops of 6 people with all the properties were destroyed. For instance, a shop and a cereal store owned by Ato Masresha were completely destroyed with all the property.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About 48 hou</w:t>
      </w:r>
      <w:r>
        <w:rPr>
          <w:rFonts w:ascii="Times New Roman" w:eastAsia="Times New Roman" w:hAnsi="Times New Roman" w:cs="Times New Roman"/>
          <w:sz w:val="24"/>
          <w:szCs w:val="24"/>
        </w:rPr>
        <w:t>seholds were attacked by the mob armies and forced to take refuge in churches along with 180 family members. They were repatriated to their partially destroyed homes after 15 days with the intervention of local notables and residents of the area.</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attem</w:t>
      </w:r>
      <w:r>
        <w:rPr>
          <w:rFonts w:ascii="Times New Roman" w:eastAsia="Times New Roman" w:hAnsi="Times New Roman" w:cs="Times New Roman"/>
          <w:sz w:val="24"/>
          <w:szCs w:val="24"/>
        </w:rPr>
        <w:t>pt to burn down the St. George Church in the town was foiled by inhabitants of the area. However, the Bethelhem roof corrugated iron was pierced by avalanche of stone by the Muslim Oromo attackers. In addition, the women entry on the main building was also</w:t>
      </w:r>
      <w:r>
        <w:rPr>
          <w:rFonts w:ascii="Times New Roman" w:eastAsia="Times New Roman" w:hAnsi="Times New Roman" w:cs="Times New Roman"/>
          <w:sz w:val="24"/>
          <w:szCs w:val="24"/>
        </w:rPr>
        <w:t xml:space="preserve"> partly damaged.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Midega Tola District</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least the properties of twelve Public servants in service of the locality were taken out of the rented houses and entirely set on fire.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Babile District</w:t>
      </w:r>
    </w:p>
    <w:p w:rsidR="00161A09" w:rsidRDefault="00143BFC">
      <w:pPr>
        <w:rPr>
          <w:rFonts w:ascii="Times New Roman" w:eastAsia="Times New Roman" w:hAnsi="Times New Roman" w:cs="Times New Roman"/>
          <w:sz w:val="24"/>
          <w:szCs w:val="24"/>
        </w:rPr>
      </w:pPr>
      <w:r>
        <w:rPr>
          <w:rFonts w:ascii="Times New Roman" w:eastAsia="Times New Roman" w:hAnsi="Times New Roman" w:cs="Times New Roman"/>
          <w:sz w:val="24"/>
          <w:szCs w:val="24"/>
        </w:rPr>
        <w:t>Though details are yet unknown to our organization, propertie</w:t>
      </w:r>
      <w:r>
        <w:rPr>
          <w:rFonts w:ascii="Times New Roman" w:eastAsia="Times New Roman" w:hAnsi="Times New Roman" w:cs="Times New Roman"/>
          <w:sz w:val="24"/>
          <w:szCs w:val="24"/>
        </w:rPr>
        <w:t xml:space="preserve">s and hotels of at least two residents of the town were vandalized by Oromo attackers.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Harari Regional State</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Harari region, areas which experienced widespread ethnic attacks were districts in the city, such as Hakim, Jenila, Shenkor and Abaker, and the</w:t>
      </w:r>
      <w:r>
        <w:rPr>
          <w:rFonts w:ascii="Times New Roman" w:eastAsia="Times New Roman" w:hAnsi="Times New Roman" w:cs="Times New Roman"/>
          <w:sz w:val="24"/>
          <w:szCs w:val="24"/>
        </w:rPr>
        <w:t xml:space="preserve"> rural district known as Dire Teyara. In general, evidence collected so far indicates 19 households had suffered destruction of their properties.</w:t>
      </w:r>
    </w:p>
    <w:p w:rsidR="00161A09" w:rsidRDefault="00143BF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Victims of Ethnic Attacks in Harari Region</w:t>
      </w:r>
    </w:p>
    <w:tbl>
      <w:tblPr>
        <w:tblStyle w:val="a"/>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1664"/>
        <w:gridCol w:w="1350"/>
        <w:gridCol w:w="1403"/>
        <w:gridCol w:w="1163"/>
        <w:gridCol w:w="1440"/>
        <w:gridCol w:w="1098"/>
      </w:tblGrid>
      <w:tr w:rsidR="00161A09">
        <w:tc>
          <w:tcPr>
            <w:tcW w:w="73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District</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Households</w:t>
            </w:r>
          </w:p>
        </w:tc>
        <w:tc>
          <w:tcPr>
            <w:tcW w:w="140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Commercial Enterpirses</w:t>
            </w:r>
          </w:p>
        </w:tc>
        <w:tc>
          <w:tcPr>
            <w:tcW w:w="116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Vehicles </w:t>
            </w:r>
          </w:p>
        </w:tc>
        <w:tc>
          <w:tcPr>
            <w:tcW w:w="144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w:t>
            </w:r>
            <w:r>
              <w:rPr>
                <w:rFonts w:ascii="Times New Roman" w:eastAsia="Times New Roman" w:hAnsi="Times New Roman" w:cs="Times New Roman"/>
                <w:sz w:val="24"/>
                <w:szCs w:val="24"/>
              </w:rPr>
              <w:t>i Products</w:t>
            </w:r>
          </w:p>
        </w:tc>
        <w:tc>
          <w:tcPr>
            <w:tcW w:w="109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Houses</w:t>
            </w:r>
          </w:p>
        </w:tc>
      </w:tr>
      <w:tr w:rsidR="00161A09">
        <w:tc>
          <w:tcPr>
            <w:tcW w:w="73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Jenila </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0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63" w:type="dxa"/>
          </w:tcPr>
          <w:p w:rsidR="00161A09" w:rsidRDefault="00161A09">
            <w:pPr>
              <w:jc w:val="both"/>
              <w:rPr>
                <w:rFonts w:ascii="Times New Roman" w:eastAsia="Times New Roman" w:hAnsi="Times New Roman" w:cs="Times New Roman"/>
                <w:sz w:val="24"/>
                <w:szCs w:val="24"/>
              </w:rPr>
            </w:pPr>
          </w:p>
        </w:tc>
        <w:tc>
          <w:tcPr>
            <w:tcW w:w="1440" w:type="dxa"/>
          </w:tcPr>
          <w:p w:rsidR="00161A09" w:rsidRDefault="00161A09">
            <w:pPr>
              <w:jc w:val="both"/>
              <w:rPr>
                <w:rFonts w:ascii="Times New Roman" w:eastAsia="Times New Roman" w:hAnsi="Times New Roman" w:cs="Times New Roman"/>
                <w:sz w:val="24"/>
                <w:szCs w:val="24"/>
              </w:rPr>
            </w:pPr>
          </w:p>
        </w:tc>
        <w:tc>
          <w:tcPr>
            <w:tcW w:w="1098" w:type="dxa"/>
          </w:tcPr>
          <w:p w:rsidR="00161A09" w:rsidRDefault="00161A09">
            <w:pPr>
              <w:jc w:val="both"/>
              <w:rPr>
                <w:rFonts w:ascii="Times New Roman" w:eastAsia="Times New Roman" w:hAnsi="Times New Roman" w:cs="Times New Roman"/>
                <w:sz w:val="24"/>
                <w:szCs w:val="24"/>
              </w:rPr>
            </w:pPr>
          </w:p>
        </w:tc>
      </w:tr>
      <w:tr w:rsidR="00161A09">
        <w:tc>
          <w:tcPr>
            <w:tcW w:w="73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Hakim </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0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6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40" w:type="dxa"/>
          </w:tcPr>
          <w:p w:rsidR="00161A09" w:rsidRDefault="00161A09">
            <w:pPr>
              <w:jc w:val="both"/>
              <w:rPr>
                <w:rFonts w:ascii="Times New Roman" w:eastAsia="Times New Roman" w:hAnsi="Times New Roman" w:cs="Times New Roman"/>
                <w:sz w:val="24"/>
                <w:szCs w:val="24"/>
              </w:rPr>
            </w:pPr>
          </w:p>
        </w:tc>
        <w:tc>
          <w:tcPr>
            <w:tcW w:w="1098" w:type="dxa"/>
          </w:tcPr>
          <w:p w:rsidR="00161A09" w:rsidRDefault="00161A09">
            <w:pPr>
              <w:jc w:val="both"/>
              <w:rPr>
                <w:rFonts w:ascii="Times New Roman" w:eastAsia="Times New Roman" w:hAnsi="Times New Roman" w:cs="Times New Roman"/>
                <w:sz w:val="24"/>
                <w:szCs w:val="24"/>
              </w:rPr>
            </w:pPr>
          </w:p>
        </w:tc>
      </w:tr>
      <w:tr w:rsidR="00161A09">
        <w:tc>
          <w:tcPr>
            <w:tcW w:w="73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Aboker </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03" w:type="dxa"/>
          </w:tcPr>
          <w:p w:rsidR="00161A09" w:rsidRDefault="00161A09">
            <w:pPr>
              <w:jc w:val="both"/>
              <w:rPr>
                <w:rFonts w:ascii="Times New Roman" w:eastAsia="Times New Roman" w:hAnsi="Times New Roman" w:cs="Times New Roman"/>
                <w:sz w:val="24"/>
                <w:szCs w:val="24"/>
              </w:rPr>
            </w:pPr>
          </w:p>
        </w:tc>
        <w:tc>
          <w:tcPr>
            <w:tcW w:w="116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40" w:type="dxa"/>
          </w:tcPr>
          <w:p w:rsidR="00161A09" w:rsidRDefault="00161A09">
            <w:pPr>
              <w:jc w:val="both"/>
              <w:rPr>
                <w:rFonts w:ascii="Times New Roman" w:eastAsia="Times New Roman" w:hAnsi="Times New Roman" w:cs="Times New Roman"/>
                <w:sz w:val="24"/>
                <w:szCs w:val="24"/>
              </w:rPr>
            </w:pPr>
          </w:p>
        </w:tc>
        <w:tc>
          <w:tcPr>
            <w:tcW w:w="1098" w:type="dxa"/>
          </w:tcPr>
          <w:p w:rsidR="00161A09" w:rsidRDefault="00161A09">
            <w:pPr>
              <w:jc w:val="both"/>
              <w:rPr>
                <w:rFonts w:ascii="Times New Roman" w:eastAsia="Times New Roman" w:hAnsi="Times New Roman" w:cs="Times New Roman"/>
                <w:sz w:val="24"/>
                <w:szCs w:val="24"/>
              </w:rPr>
            </w:pPr>
          </w:p>
        </w:tc>
      </w:tr>
      <w:tr w:rsidR="00161A09">
        <w:tc>
          <w:tcPr>
            <w:tcW w:w="73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Shenkor </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03" w:type="dxa"/>
          </w:tcPr>
          <w:p w:rsidR="00161A09" w:rsidRDefault="00161A09">
            <w:pPr>
              <w:jc w:val="both"/>
              <w:rPr>
                <w:rFonts w:ascii="Times New Roman" w:eastAsia="Times New Roman" w:hAnsi="Times New Roman" w:cs="Times New Roman"/>
                <w:sz w:val="24"/>
                <w:szCs w:val="24"/>
              </w:rPr>
            </w:pPr>
          </w:p>
        </w:tc>
        <w:tc>
          <w:tcPr>
            <w:tcW w:w="116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40" w:type="dxa"/>
          </w:tcPr>
          <w:p w:rsidR="00161A09" w:rsidRDefault="00161A09">
            <w:pPr>
              <w:jc w:val="both"/>
              <w:rPr>
                <w:rFonts w:ascii="Times New Roman" w:eastAsia="Times New Roman" w:hAnsi="Times New Roman" w:cs="Times New Roman"/>
                <w:sz w:val="24"/>
                <w:szCs w:val="24"/>
              </w:rPr>
            </w:pPr>
          </w:p>
        </w:tc>
        <w:tc>
          <w:tcPr>
            <w:tcW w:w="1098" w:type="dxa"/>
          </w:tcPr>
          <w:p w:rsidR="00161A09" w:rsidRDefault="00161A09">
            <w:pPr>
              <w:jc w:val="both"/>
              <w:rPr>
                <w:rFonts w:ascii="Times New Roman" w:eastAsia="Times New Roman" w:hAnsi="Times New Roman" w:cs="Times New Roman"/>
                <w:sz w:val="24"/>
                <w:szCs w:val="24"/>
              </w:rPr>
            </w:pPr>
          </w:p>
        </w:tc>
      </w:tr>
      <w:tr w:rsidR="00161A09">
        <w:tc>
          <w:tcPr>
            <w:tcW w:w="73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 Teyara</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03" w:type="dxa"/>
          </w:tcPr>
          <w:p w:rsidR="00161A09" w:rsidRDefault="00161A09">
            <w:pPr>
              <w:jc w:val="both"/>
              <w:rPr>
                <w:rFonts w:ascii="Times New Roman" w:eastAsia="Times New Roman" w:hAnsi="Times New Roman" w:cs="Times New Roman"/>
                <w:sz w:val="24"/>
                <w:szCs w:val="24"/>
              </w:rPr>
            </w:pPr>
          </w:p>
        </w:tc>
        <w:tc>
          <w:tcPr>
            <w:tcW w:w="1163" w:type="dxa"/>
          </w:tcPr>
          <w:p w:rsidR="00161A09" w:rsidRDefault="00161A09">
            <w:pPr>
              <w:jc w:val="both"/>
              <w:rPr>
                <w:rFonts w:ascii="Times New Roman" w:eastAsia="Times New Roman" w:hAnsi="Times New Roman" w:cs="Times New Roman"/>
                <w:sz w:val="24"/>
                <w:szCs w:val="24"/>
              </w:rPr>
            </w:pPr>
          </w:p>
        </w:tc>
        <w:tc>
          <w:tcPr>
            <w:tcW w:w="144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 Quintals</w:t>
            </w:r>
          </w:p>
        </w:tc>
        <w:tc>
          <w:tcPr>
            <w:tcW w:w="109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161A09">
        <w:tc>
          <w:tcPr>
            <w:tcW w:w="738" w:type="dxa"/>
          </w:tcPr>
          <w:p w:rsidR="00161A09" w:rsidRDefault="00161A09">
            <w:pPr>
              <w:jc w:val="both"/>
              <w:rPr>
                <w:rFonts w:ascii="Times New Roman" w:eastAsia="Times New Roman" w:hAnsi="Times New Roman" w:cs="Times New Roman"/>
                <w:sz w:val="24"/>
                <w:szCs w:val="24"/>
              </w:rPr>
            </w:pPr>
          </w:p>
        </w:tc>
        <w:tc>
          <w:tcPr>
            <w:tcW w:w="1664"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w:t>
            </w:r>
          </w:p>
        </w:tc>
        <w:tc>
          <w:tcPr>
            <w:tcW w:w="135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40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163"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40"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 Quintals</w:t>
            </w:r>
          </w:p>
        </w:tc>
        <w:tc>
          <w:tcPr>
            <w:tcW w:w="1098" w:type="dxa"/>
          </w:tcPr>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rsidR="00161A09" w:rsidRDefault="00161A09">
      <w:pPr>
        <w:jc w:val="both"/>
        <w:rPr>
          <w:rFonts w:ascii="Times New Roman" w:eastAsia="Times New Roman" w:hAnsi="Times New Roman" w:cs="Times New Roman"/>
          <w:sz w:val="24"/>
          <w:szCs w:val="24"/>
        </w:rPr>
      </w:pP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Ethnic attacks targeting Amhras and other Orthodox Christians of Harari region has become frequent in recent years. In this round of attacks following the death of Hachalu </w:t>
      </w:r>
      <w:r>
        <w:rPr>
          <w:rFonts w:ascii="Times New Roman" w:eastAsia="Times New Roman" w:hAnsi="Times New Roman" w:cs="Times New Roman"/>
          <w:sz w:val="24"/>
          <w:szCs w:val="24"/>
        </w:rPr>
        <w:lastRenderedPageBreak/>
        <w:t>Hundessa, Orthodox Christians were attacked and their properties destroyed. In addit</w:t>
      </w:r>
      <w:r>
        <w:rPr>
          <w:rFonts w:ascii="Times New Roman" w:eastAsia="Times New Roman" w:hAnsi="Times New Roman" w:cs="Times New Roman"/>
          <w:sz w:val="24"/>
          <w:szCs w:val="24"/>
        </w:rPr>
        <w:t xml:space="preserve">ion, two historical statues of Ras Mekonnen were destroyed by rioters.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due to the widespread beatings, knifing and attempts to kill on the Orthodox residents of the city, 10 youngsters in Qelad Amba and Werwari area were wounded and hospitali</w:t>
      </w:r>
      <w:r>
        <w:rPr>
          <w:rFonts w:ascii="Times New Roman" w:eastAsia="Times New Roman" w:hAnsi="Times New Roman" w:cs="Times New Roman"/>
          <w:sz w:val="24"/>
          <w:szCs w:val="24"/>
        </w:rPr>
        <w:t>zed.</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unpreparedness and lethargic response of the regional government security forces in the town and their failure to protect citizens from ethnic attacks has been a serious concern for resident of Harari town, who now feel more insecure than ever.</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z w:val="24"/>
          <w:szCs w:val="24"/>
        </w:rPr>
        <w:t>e attackers have entered Harar town in numbers from the surrounding kebeles the morning of 30 June 2020. These were joined by collaborators from the city and started destroying properties and firms owned by Orthodox Christian residents of the town. They sp</w:t>
      </w:r>
      <w:r>
        <w:rPr>
          <w:rFonts w:ascii="Times New Roman" w:eastAsia="Times New Roman" w:hAnsi="Times New Roman" w:cs="Times New Roman"/>
          <w:sz w:val="24"/>
          <w:szCs w:val="24"/>
        </w:rPr>
        <w:t>ecially targeted service institutions such as hotels, groceries, shops, vehicles, farms and storehouses. Among the major property destructions are:</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W/o Sinidu, a female peasant and resident of Aboker Muti in Dire Teyara district; perennial plants and crops</w:t>
      </w:r>
      <w:r>
        <w:rPr>
          <w:rFonts w:ascii="Times New Roman" w:eastAsia="Times New Roman" w:hAnsi="Times New Roman" w:cs="Times New Roman"/>
          <w:sz w:val="24"/>
          <w:szCs w:val="24"/>
        </w:rPr>
        <w:t xml:space="preserve">, and farm machinery were destroyed; 4 residence compounds (12 classes) along with the entire properties were looted, vandalized and burnt down. An estimated 80 quintals of cereals stored in 4 ground storages was looted.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attacks conducted on Orthodox residents of Arategna area and Hakim district, the following were destroyed.</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Daniel Wineta’s, Wineta Hotel glasses broken by stones and attempt was made to set it on fire.</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W/o Etenesh’s Hotel, all properties in the hote</w:t>
      </w:r>
      <w:r>
        <w:rPr>
          <w:rFonts w:ascii="Times New Roman" w:eastAsia="Times New Roman" w:hAnsi="Times New Roman" w:cs="Times New Roman"/>
          <w:sz w:val="24"/>
          <w:szCs w:val="24"/>
        </w:rPr>
        <w:t>l were destroyed.</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Seyfu’s, Ker Hotel, looted, vandalized and destroyed.</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Maedot Tefera’s Hotel, glasses on the building were broken down.</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Million’s Grocery, property looted and building glass was broken down.</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Ethiopia Restaurant, found in kebel</w:t>
      </w:r>
      <w:r>
        <w:rPr>
          <w:rFonts w:ascii="Times New Roman" w:eastAsia="Times New Roman" w:hAnsi="Times New Roman" w:cs="Times New Roman"/>
          <w:sz w:val="24"/>
          <w:szCs w:val="24"/>
        </w:rPr>
        <w:t>e 17, all properties in the grocery were destroyed; bajajs in the compound were burnt down.</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Worku Alemu’s 2 houses, glass windows destroyed; his bajaj was also damaged.</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Elsa Grocery, in kebele 17, entire property was looted and destroyed.</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Mesfin Be</w:t>
      </w:r>
      <w:r>
        <w:rPr>
          <w:rFonts w:ascii="Times New Roman" w:eastAsia="Times New Roman" w:hAnsi="Times New Roman" w:cs="Times New Roman"/>
          <w:sz w:val="24"/>
          <w:szCs w:val="24"/>
        </w:rPr>
        <w:t>kele’s, butchery and grocery both looted and destroyed.</w:t>
      </w:r>
    </w:p>
    <w:p w:rsidR="00161A09" w:rsidRDefault="00161A09">
      <w:pPr>
        <w:spacing w:after="0"/>
        <w:ind w:left="720"/>
        <w:rPr>
          <w:rFonts w:ascii="Times New Roman" w:eastAsia="Times New Roman" w:hAnsi="Times New Roman" w:cs="Times New Roman"/>
          <w:sz w:val="24"/>
          <w:szCs w:val="24"/>
        </w:rPr>
      </w:pP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Aboker district, areas such as Qelad Amba and Werwari also suffered attacks on properties of Orthodox Christians; </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lastRenderedPageBreak/>
        <w:t>Mekonnen Lemma, living home.</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Israel Terefe, taxi.</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Girma Teke, taxi.</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Gashaw, barber shop, totally destroyed.</w:t>
      </w:r>
    </w:p>
    <w:p w:rsidR="00161A09" w:rsidRDefault="00143BFC">
      <w:pPr>
        <w:numPr>
          <w:ilvl w:val="0"/>
          <w:numId w:val="14"/>
        </w:numPr>
        <w:spacing w:after="0"/>
        <w:jc w:val="both"/>
        <w:rPr>
          <w:sz w:val="24"/>
          <w:szCs w:val="24"/>
        </w:rPr>
      </w:pPr>
      <w:r>
        <w:rPr>
          <w:rFonts w:ascii="Times New Roman" w:eastAsia="Times New Roman" w:hAnsi="Times New Roman" w:cs="Times New Roman"/>
          <w:sz w:val="24"/>
          <w:szCs w:val="24"/>
        </w:rPr>
        <w:t>Ato Yemane, 4 bajajs in the compound of his residence were broken down.</w:t>
      </w:r>
    </w:p>
    <w:p w:rsidR="00161A09" w:rsidRDefault="00161A09">
      <w:pPr>
        <w:spacing w:after="0"/>
        <w:ind w:left="720"/>
        <w:rPr>
          <w:rFonts w:ascii="Times New Roman" w:eastAsia="Times New Roman" w:hAnsi="Times New Roman" w:cs="Times New Roman"/>
          <w:sz w:val="24"/>
          <w:szCs w:val="24"/>
        </w:rPr>
      </w:pP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properties looted and buildings glasses were shattered in Jenila district include:</w:t>
      </w:r>
    </w:p>
    <w:p w:rsidR="00161A09" w:rsidRDefault="00143BFC">
      <w:pPr>
        <w:numPr>
          <w:ilvl w:val="0"/>
          <w:numId w:val="14"/>
        </w:numPr>
        <w:spacing w:after="0" w:line="240" w:lineRule="auto"/>
        <w:jc w:val="both"/>
        <w:rPr>
          <w:sz w:val="24"/>
          <w:szCs w:val="24"/>
        </w:rPr>
      </w:pPr>
      <w:r>
        <w:rPr>
          <w:rFonts w:ascii="Times New Roman" w:eastAsia="Times New Roman" w:hAnsi="Times New Roman" w:cs="Times New Roman"/>
          <w:sz w:val="24"/>
          <w:szCs w:val="24"/>
        </w:rPr>
        <w:t>Family Hotel.</w:t>
      </w:r>
    </w:p>
    <w:p w:rsidR="00161A09" w:rsidRDefault="00143BFC">
      <w:pPr>
        <w:numPr>
          <w:ilvl w:val="0"/>
          <w:numId w:val="14"/>
        </w:numPr>
        <w:spacing w:after="0" w:line="240" w:lineRule="auto"/>
        <w:jc w:val="both"/>
        <w:rPr>
          <w:sz w:val="24"/>
          <w:szCs w:val="24"/>
        </w:rPr>
      </w:pPr>
      <w:r>
        <w:rPr>
          <w:rFonts w:ascii="Times New Roman" w:eastAsia="Times New Roman" w:hAnsi="Times New Roman" w:cs="Times New Roman"/>
          <w:sz w:val="24"/>
          <w:szCs w:val="24"/>
        </w:rPr>
        <w:t>Ethiopia Hotel.</w:t>
      </w:r>
    </w:p>
    <w:p w:rsidR="00161A09" w:rsidRDefault="00143BFC">
      <w:pPr>
        <w:numPr>
          <w:ilvl w:val="0"/>
          <w:numId w:val="14"/>
        </w:numPr>
        <w:spacing w:after="0" w:line="240" w:lineRule="auto"/>
        <w:jc w:val="both"/>
        <w:rPr>
          <w:sz w:val="24"/>
          <w:szCs w:val="24"/>
        </w:rPr>
      </w:pPr>
      <w:r>
        <w:rPr>
          <w:rFonts w:ascii="Times New Roman" w:eastAsia="Times New Roman" w:hAnsi="Times New Roman" w:cs="Times New Roman"/>
          <w:sz w:val="24"/>
          <w:szCs w:val="24"/>
        </w:rPr>
        <w:t>Ristu Butchery.</w:t>
      </w:r>
    </w:p>
    <w:p w:rsidR="00161A09" w:rsidRDefault="00143BFC">
      <w:pPr>
        <w:numPr>
          <w:ilvl w:val="0"/>
          <w:numId w:val="14"/>
        </w:numPr>
        <w:spacing w:after="0" w:line="240" w:lineRule="auto"/>
        <w:jc w:val="both"/>
        <w:rPr>
          <w:sz w:val="24"/>
          <w:szCs w:val="24"/>
        </w:rPr>
      </w:pPr>
      <w:r>
        <w:rPr>
          <w:rFonts w:ascii="Times New Roman" w:eastAsia="Times New Roman" w:hAnsi="Times New Roman" w:cs="Times New Roman"/>
          <w:sz w:val="24"/>
          <w:szCs w:val="24"/>
        </w:rPr>
        <w:t>M</w:t>
      </w:r>
      <w:r>
        <w:rPr>
          <w:rFonts w:ascii="Times New Roman" w:eastAsia="Times New Roman" w:hAnsi="Times New Roman" w:cs="Times New Roman"/>
          <w:sz w:val="24"/>
          <w:szCs w:val="24"/>
        </w:rPr>
        <w:t>israk Hotel</w:t>
      </w:r>
    </w:p>
    <w:p w:rsidR="00161A09" w:rsidRDefault="00161A09">
      <w:pPr>
        <w:spacing w:after="0"/>
        <w:ind w:left="1080"/>
        <w:jc w:val="both"/>
        <w:rPr>
          <w:rFonts w:ascii="Times New Roman" w:eastAsia="Times New Roman" w:hAnsi="Times New Roman" w:cs="Times New Roman"/>
          <w:sz w:val="24"/>
          <w:szCs w:val="24"/>
        </w:rPr>
      </w:pPr>
    </w:p>
    <w:p w:rsidR="00161A09" w:rsidRDefault="00143BFC">
      <w:pPr>
        <w:numPr>
          <w:ilvl w:val="1"/>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WESTERN HARARGHE ZONE</w:t>
      </w:r>
    </w:p>
    <w:p w:rsidR="00161A09" w:rsidRDefault="00161A09">
      <w:pPr>
        <w:spacing w:after="0"/>
        <w:ind w:left="720"/>
        <w:rPr>
          <w:rFonts w:ascii="Times New Roman" w:eastAsia="Times New Roman" w:hAnsi="Times New Roman" w:cs="Times New Roman"/>
          <w:sz w:val="24"/>
          <w:szCs w:val="24"/>
        </w:rPr>
      </w:pP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Chiro (Asebe Teferi)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Chiro or formerly Asebe Teferi has been a sight of repeated ethnic violence over the past two years. This time the town experienced one of the most severe raids of destruction on the Amhara and Orthodox Christians of the town in western Hararghe. An Amhara</w:t>
      </w:r>
      <w:r>
        <w:rPr>
          <w:rFonts w:ascii="Times New Roman" w:eastAsia="Times New Roman" w:hAnsi="Times New Roman" w:cs="Times New Roman"/>
          <w:sz w:val="24"/>
          <w:szCs w:val="24"/>
        </w:rPr>
        <w:t xml:space="preserve"> man named Birhanu Zefargachew was brutally murdered by Oromo Qerro on 30 June 2020. Another resident of the town named Ato Fikre was severely beaten and suffered serious wounds.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Amhara and Orthodox Christians whose homes and properties were totally destr</w:t>
      </w:r>
      <w:r>
        <w:rPr>
          <w:rFonts w:ascii="Times New Roman" w:eastAsia="Times New Roman" w:hAnsi="Times New Roman" w:cs="Times New Roman"/>
          <w:sz w:val="24"/>
          <w:szCs w:val="24"/>
        </w:rPr>
        <w:t>oyed by fire were: Melaku Kefyalew (also his bajaj was burnt), Lemlem Yilma, Aschalew Hofer, Tigist Kefyalew, Ato Ayele, W/o Etabezaw, and Liqe Birhanat Kehali Bekalu, the former administrator of west Hararghe diocese.</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Amharas and Orthodox Chr</w:t>
      </w:r>
      <w:r>
        <w:rPr>
          <w:rFonts w:ascii="Times New Roman" w:eastAsia="Times New Roman" w:hAnsi="Times New Roman" w:cs="Times New Roman"/>
          <w:sz w:val="24"/>
          <w:szCs w:val="24"/>
        </w:rPr>
        <w:t>istians whose homes were looted and burnt were: Ato Teshome, Meaza Mulu, Fitsum Melaku, Tsadiqu, Simegn Nishan, Meseret barbery, Lemlem Suf (shop), Fire Woldeyesus, W/o Kelemwa (ale house), Mahder Ketema, Ato Desta (shop), Ato Ketema (shop), Mulugeta Belay</w:t>
      </w:r>
      <w:r>
        <w:rPr>
          <w:rFonts w:ascii="Times New Roman" w:eastAsia="Times New Roman" w:hAnsi="Times New Roman" w:cs="Times New Roman"/>
          <w:sz w:val="24"/>
          <w:szCs w:val="24"/>
        </w:rPr>
        <w:t>, W/o Tsehay, Deacon Haile Yematawork, Ato Tasew, Ato Goitom, W/o Nishan, Zinabua Gebremikael, Ato Yirgalem Chekol, Deacon Melaku (butchery), and Rediet caffe (see Annex 9).</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w:t>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Miesso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town of Miesso was invaded by a huge mob of “Qerro” army on the </w:t>
      </w:r>
      <w:r>
        <w:rPr>
          <w:rFonts w:ascii="Times New Roman" w:eastAsia="Times New Roman" w:hAnsi="Times New Roman" w:cs="Times New Roman"/>
          <w:sz w:val="24"/>
          <w:szCs w:val="24"/>
        </w:rPr>
        <w:t xml:space="preserve">morning of 30 June 2020 and pre-planned and selective attacks on the Amhara and Orthodox residents went on unabated the whole day.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attackers were armed with the traditional “mecha” or machete, sticks, stones, and carried supplies of benzene to set hou</w:t>
      </w:r>
      <w:r>
        <w:rPr>
          <w:rFonts w:ascii="Times New Roman" w:eastAsia="Times New Roman" w:hAnsi="Times New Roman" w:cs="Times New Roman"/>
          <w:sz w:val="24"/>
          <w:szCs w:val="24"/>
        </w:rPr>
        <w:t>ses and institutions on fire. Though the main force of the attackers is said to come from Assebot town, there were many collaborators from Miesso itself particularly tasked in the identification of Amhara and Orthodox Christian homes and institutions.</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damages to Orthodox Christian properties and homes in Miesso twon is incalculable. Innumerable homes of Amharas and Orthodox Christians in the twon have been assaulted by an avalanche of stones, properties and household utensils vandalized, and homes, shop</w:t>
      </w:r>
      <w:r>
        <w:rPr>
          <w:rFonts w:ascii="Times New Roman" w:eastAsia="Times New Roman" w:hAnsi="Times New Roman" w:cs="Times New Roman"/>
          <w:sz w:val="24"/>
          <w:szCs w:val="24"/>
        </w:rPr>
        <w:t>s, cars, bajajs, etc set on fire.</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Miesso, the religious element was stronger than other areas in Oromia so that even Muslim Oromos who rented homes from Orthodox Christians were harassed and assaulted.  The attackers have gone house to house to tear off</w:t>
      </w:r>
      <w:r>
        <w:rPr>
          <w:rFonts w:ascii="Times New Roman" w:eastAsia="Times New Roman" w:hAnsi="Times New Roman" w:cs="Times New Roman"/>
          <w:sz w:val="24"/>
          <w:szCs w:val="24"/>
        </w:rPr>
        <w:t xml:space="preserve"> the “matebs” or religious symbols worn on the neck by Ortodox Christians. They also chanted “Alah wakbar!” while destroying and attacking the Christians.</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other places in the region, the federal and regional security and police forces did not attempt </w:t>
      </w:r>
      <w:r>
        <w:rPr>
          <w:rFonts w:ascii="Times New Roman" w:eastAsia="Times New Roman" w:hAnsi="Times New Roman" w:cs="Times New Roman"/>
          <w:sz w:val="24"/>
          <w:szCs w:val="24"/>
        </w:rPr>
        <w:t xml:space="preserve">any intervention to protect citizens from ethnic violence. In Miesso, the extent of the possible damage by the extremist Oromo mob was moderated by some notable Muslims of the town, who also managed to protect Orthodox Churches from destruction (see Annex </w:t>
      </w: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footnoteReference w:id="5"/>
      </w:r>
    </w:p>
    <w:p w:rsidR="00161A09" w:rsidRDefault="00143BFC">
      <w:pPr>
        <w:numPr>
          <w:ilvl w:val="2"/>
          <w:numId w:val="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Asebot Town</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Asebot town, which is in the Miesso district of Western Hararghe Zone, also suffered ethnic attacks by Oromo extremists on 30 June 2020. A pre-planned and selective attack on the Amhara and other Orthodox residents of the town resulted in</w:t>
      </w:r>
      <w:r>
        <w:rPr>
          <w:rFonts w:ascii="Times New Roman" w:eastAsia="Times New Roman" w:hAnsi="Times New Roman" w:cs="Times New Roman"/>
          <w:sz w:val="24"/>
          <w:szCs w:val="24"/>
        </w:rPr>
        <w:t xml:space="preserve"> serious casualties in life, limb and property. At least one individual named Ato Tedla Lemma was brutally murdered by the attackers. </w:t>
      </w:r>
    </w:p>
    <w:p w:rsidR="00161A09" w:rsidRDefault="00143BF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attackers were armed with the traditional “mecha” or machete, sticks, stones, and carried supplies of benzene to set </w:t>
      </w:r>
      <w:r>
        <w:rPr>
          <w:rFonts w:ascii="Times New Roman" w:eastAsia="Times New Roman" w:hAnsi="Times New Roman" w:cs="Times New Roman"/>
          <w:sz w:val="24"/>
          <w:szCs w:val="24"/>
        </w:rPr>
        <w:t>houses and institutions on fire. Like other places in the region, the federal and regional security and police forces did not attempt any intervention to protect the Amhara and Ortodox Christians from ethnic violence (see Annex 11).</w:t>
      </w:r>
      <w:r>
        <w:rPr>
          <w:rFonts w:ascii="Times New Roman" w:eastAsia="Times New Roman" w:hAnsi="Times New Roman" w:cs="Times New Roman"/>
          <w:sz w:val="24"/>
          <w:szCs w:val="24"/>
          <w:vertAlign w:val="superscript"/>
        </w:rPr>
        <w:footnoteReference w:id="6"/>
      </w:r>
    </w:p>
    <w:p w:rsidR="00161A09" w:rsidRDefault="00161A09">
      <w:pPr>
        <w:rPr>
          <w:rFonts w:ascii="Times New Roman" w:eastAsia="Times New Roman" w:hAnsi="Times New Roman" w:cs="Times New Roman"/>
          <w:sz w:val="24"/>
          <w:szCs w:val="24"/>
        </w:rPr>
      </w:pPr>
    </w:p>
    <w:p w:rsidR="00161A09" w:rsidRDefault="00161A09">
      <w:pPr>
        <w:rPr>
          <w:rFonts w:ascii="Times New Roman" w:eastAsia="Times New Roman" w:hAnsi="Times New Roman" w:cs="Times New Roman"/>
          <w:sz w:val="24"/>
          <w:szCs w:val="24"/>
        </w:rPr>
      </w:pPr>
    </w:p>
    <w:p w:rsidR="00161A09" w:rsidRDefault="00161A09">
      <w:pPr>
        <w:rPr>
          <w:rFonts w:ascii="Times New Roman" w:eastAsia="Times New Roman" w:hAnsi="Times New Roman" w:cs="Times New Roman"/>
          <w:sz w:val="24"/>
          <w:szCs w:val="24"/>
        </w:rPr>
      </w:pPr>
    </w:p>
    <w:p w:rsidR="00161A09" w:rsidRDefault="00161A09">
      <w:pPr>
        <w:rPr>
          <w:rFonts w:ascii="Times New Roman" w:eastAsia="Times New Roman" w:hAnsi="Times New Roman" w:cs="Times New Roman"/>
          <w:sz w:val="24"/>
          <w:szCs w:val="24"/>
        </w:rPr>
      </w:pPr>
    </w:p>
    <w:p w:rsidR="00161A09" w:rsidRDefault="00161A09">
      <w:pPr>
        <w:rPr>
          <w:rFonts w:ascii="Times New Roman" w:eastAsia="Times New Roman" w:hAnsi="Times New Roman" w:cs="Times New Roman"/>
          <w:sz w:val="24"/>
          <w:szCs w:val="24"/>
        </w:rPr>
      </w:pPr>
    </w:p>
    <w:p w:rsidR="00161A09" w:rsidRDefault="00161A09">
      <w:pPr>
        <w:rPr>
          <w:rFonts w:ascii="Times New Roman" w:eastAsia="Times New Roman" w:hAnsi="Times New Roman" w:cs="Times New Roman"/>
          <w:sz w:val="24"/>
          <w:szCs w:val="24"/>
        </w:rPr>
      </w:pPr>
    </w:p>
    <w:p w:rsidR="00161A09" w:rsidRDefault="00143BFC">
      <w:pPr>
        <w:numPr>
          <w:ilvl w:val="0"/>
          <w:numId w:val="4"/>
        </w:numPr>
        <w:spacing w:after="0"/>
        <w:rPr>
          <w:b/>
          <w:sz w:val="24"/>
          <w:szCs w:val="24"/>
        </w:rPr>
      </w:pPr>
      <w:r>
        <w:rPr>
          <w:rFonts w:ascii="Times New Roman" w:eastAsia="Times New Roman" w:hAnsi="Times New Roman" w:cs="Times New Roman"/>
          <w:b/>
          <w:sz w:val="24"/>
          <w:szCs w:val="24"/>
        </w:rPr>
        <w:t xml:space="preserve">APPENDIX </w:t>
      </w: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1. List of Persons Killed in Arsi Zone</w:t>
      </w:r>
    </w:p>
    <w:tbl>
      <w:tblPr>
        <w:tblStyle w:val="a0"/>
        <w:tblW w:w="108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3"/>
        <w:gridCol w:w="2325"/>
        <w:gridCol w:w="3690"/>
        <w:gridCol w:w="4248"/>
      </w:tblGrid>
      <w:tr w:rsidR="00161A09">
        <w:trPr>
          <w:jc w:val="center"/>
        </w:trPr>
        <w:tc>
          <w:tcPr>
            <w:tcW w:w="573"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No.</w:t>
            </w:r>
          </w:p>
        </w:tc>
        <w:tc>
          <w:tcPr>
            <w:tcW w:w="2325"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Persons killed</w:t>
            </w:r>
          </w:p>
        </w:tc>
        <w:tc>
          <w:tcPr>
            <w:tcW w:w="3690"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 xml:space="preserve">Address </w:t>
            </w:r>
          </w:p>
        </w:tc>
        <w:tc>
          <w:tcPr>
            <w:tcW w:w="424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 xml:space="preserve">Remarks  </w:t>
            </w: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Abaynesh Seifu</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val="restart"/>
          </w:tcPr>
          <w:p w:rsidR="00161A09" w:rsidRDefault="00143BFC">
            <w:pPr>
              <w:rPr>
                <w:rFonts w:ascii="Times New Roman" w:eastAsia="Times New Roman" w:hAnsi="Times New Roman" w:cs="Times New Roman"/>
              </w:rPr>
            </w:pPr>
            <w:r>
              <w:rPr>
                <w:rFonts w:ascii="Times New Roman" w:eastAsia="Times New Roman" w:hAnsi="Times New Roman" w:cs="Times New Roman"/>
              </w:rPr>
              <w:t>The killers were people who wore Oromia Police uniform, Oromia Special Force uniform, and face and head masks like al-qaida. Kebele and Zone administrators as well as local militias participated in the killing.</w:t>
            </w:r>
          </w:p>
          <w:p w:rsidR="00161A09" w:rsidRDefault="00161A09">
            <w:pPr>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Yilma GebreTsadik</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tcPr>
          <w:p w:rsidR="00161A09" w:rsidRDefault="00161A09">
            <w:pPr>
              <w:widowControl w:val="0"/>
              <w:pBdr>
                <w:top w:val="nil"/>
                <w:left w:val="nil"/>
                <w:bottom w:val="nil"/>
                <w:right w:val="nil"/>
                <w:between w:val="nil"/>
              </w:pBdr>
              <w:spacing w:line="276" w:lineRule="auto"/>
              <w:ind w:firstLine="0"/>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Andualem Yilma</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tcPr>
          <w:p w:rsidR="00161A09" w:rsidRDefault="00161A09">
            <w:pPr>
              <w:widowControl w:val="0"/>
              <w:pBdr>
                <w:top w:val="nil"/>
                <w:left w:val="nil"/>
                <w:bottom w:val="nil"/>
                <w:right w:val="nil"/>
                <w:between w:val="nil"/>
              </w:pBdr>
              <w:spacing w:line="276" w:lineRule="auto"/>
              <w:ind w:firstLine="0"/>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Yichasa megersa</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tcPr>
          <w:p w:rsidR="00161A09" w:rsidRDefault="00161A09">
            <w:pPr>
              <w:widowControl w:val="0"/>
              <w:pBdr>
                <w:top w:val="nil"/>
                <w:left w:val="nil"/>
                <w:bottom w:val="nil"/>
                <w:right w:val="nil"/>
                <w:between w:val="nil"/>
              </w:pBdr>
              <w:spacing w:line="276" w:lineRule="auto"/>
              <w:ind w:firstLine="0"/>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325"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Getu Kebede</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tcPr>
          <w:p w:rsidR="00161A09" w:rsidRDefault="00161A09">
            <w:pPr>
              <w:widowControl w:val="0"/>
              <w:pBdr>
                <w:top w:val="nil"/>
                <w:left w:val="nil"/>
                <w:bottom w:val="nil"/>
                <w:right w:val="nil"/>
                <w:between w:val="nil"/>
              </w:pBdr>
              <w:spacing w:line="276" w:lineRule="auto"/>
              <w:ind w:firstLine="0"/>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325" w:type="dxa"/>
            <w:tcBorders>
              <w:top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Seife mulugeta</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tcPr>
          <w:p w:rsidR="00161A09" w:rsidRDefault="00161A09">
            <w:pPr>
              <w:widowControl w:val="0"/>
              <w:pBdr>
                <w:top w:val="nil"/>
                <w:left w:val="nil"/>
                <w:bottom w:val="nil"/>
                <w:right w:val="nil"/>
                <w:between w:val="nil"/>
              </w:pBdr>
              <w:spacing w:line="276" w:lineRule="auto"/>
              <w:ind w:firstLine="0"/>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Shimeles Seife</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Arsi Kersamuni district </w:t>
            </w:r>
          </w:p>
        </w:tc>
        <w:tc>
          <w:tcPr>
            <w:tcW w:w="4248" w:type="dxa"/>
            <w:vMerge/>
          </w:tcPr>
          <w:p w:rsidR="00161A09" w:rsidRDefault="00161A09">
            <w:pPr>
              <w:widowControl w:val="0"/>
              <w:pBdr>
                <w:top w:val="nil"/>
                <w:left w:val="nil"/>
                <w:bottom w:val="nil"/>
                <w:right w:val="nil"/>
                <w:between w:val="nil"/>
              </w:pBdr>
              <w:spacing w:line="276" w:lineRule="auto"/>
              <w:ind w:firstLine="0"/>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Hizqeal GebreMedhen</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Arabo/ Agolcho District </w:t>
            </w:r>
          </w:p>
        </w:tc>
        <w:tc>
          <w:tcPr>
            <w:tcW w:w="424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They killed him after cutting off his hand and pulling out his eyes alive. </w:t>
            </w: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Mamo Adugna</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Arabo/ Agolcho District </w:t>
            </w:r>
          </w:p>
        </w:tc>
        <w:tc>
          <w:tcPr>
            <w:tcW w:w="424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They killed him by shearing off his body.</w:t>
            </w: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Mengesha Mindaye</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Arabo/ Agolcho District </w:t>
            </w:r>
          </w:p>
        </w:tc>
        <w:tc>
          <w:tcPr>
            <w:tcW w:w="4248" w:type="dxa"/>
          </w:tcPr>
          <w:p w:rsidR="00161A09" w:rsidRDefault="00161A09">
            <w:pPr>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Getachew Metaferya</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Golja town, Tiwo District </w:t>
            </w:r>
          </w:p>
        </w:tc>
        <w:tc>
          <w:tcPr>
            <w:tcW w:w="4248" w:type="dxa"/>
          </w:tcPr>
          <w:p w:rsidR="00161A09" w:rsidRDefault="00161A09">
            <w:pPr>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Wassie Tesfaye</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Golja town, Tiwo District </w:t>
            </w:r>
          </w:p>
        </w:tc>
        <w:tc>
          <w:tcPr>
            <w:tcW w:w="4248" w:type="dxa"/>
          </w:tcPr>
          <w:p w:rsidR="00161A09" w:rsidRDefault="00161A09">
            <w:pPr>
              <w:rPr>
                <w:rFonts w:ascii="Times New Roman" w:eastAsia="Times New Roman" w:hAnsi="Times New Roman" w:cs="Times New Roman"/>
              </w:rPr>
            </w:pPr>
          </w:p>
        </w:tc>
      </w:tr>
      <w:tr w:rsidR="00161A09">
        <w:trPr>
          <w:trHeight w:val="773"/>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Bezabeh Tadesse </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Golja town, Tiwo District</w:t>
            </w:r>
          </w:p>
        </w:tc>
        <w:tc>
          <w:tcPr>
            <w:tcW w:w="4248" w:type="dxa"/>
          </w:tcPr>
          <w:p w:rsidR="00161A09" w:rsidRDefault="00161A09">
            <w:pPr>
              <w:rPr>
                <w:rFonts w:ascii="Times New Roman" w:eastAsia="Times New Roman" w:hAnsi="Times New Roman" w:cs="Times New Roman"/>
              </w:rPr>
            </w:pPr>
          </w:p>
        </w:tc>
      </w:tr>
      <w:tr w:rsidR="00161A09">
        <w:trPr>
          <w:jc w:val="center"/>
        </w:trPr>
        <w:tc>
          <w:tcPr>
            <w:tcW w:w="57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14</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Demissie Beyene</w:t>
            </w:r>
          </w:p>
        </w:tc>
        <w:tc>
          <w:tcPr>
            <w:tcW w:w="36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Golja town, Tiwo District</w:t>
            </w:r>
          </w:p>
        </w:tc>
        <w:tc>
          <w:tcPr>
            <w:tcW w:w="4248" w:type="dxa"/>
          </w:tcPr>
          <w:p w:rsidR="00161A09" w:rsidRDefault="00161A09">
            <w:pPr>
              <w:rPr>
                <w:rFonts w:ascii="Times New Roman" w:eastAsia="Times New Roman" w:hAnsi="Times New Roman" w:cs="Times New Roman"/>
              </w:rPr>
            </w:pPr>
          </w:p>
        </w:tc>
      </w:tr>
      <w:tr w:rsidR="00161A09">
        <w:trPr>
          <w:trHeight w:val="447"/>
          <w:jc w:val="center"/>
        </w:trPr>
        <w:tc>
          <w:tcPr>
            <w:tcW w:w="573"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15</w:t>
            </w:r>
          </w:p>
        </w:tc>
        <w:tc>
          <w:tcPr>
            <w:tcW w:w="2325"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[Anonymous] / Teacher</w:t>
            </w:r>
          </w:p>
        </w:tc>
        <w:tc>
          <w:tcPr>
            <w:tcW w:w="3690"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Abomsa District </w:t>
            </w:r>
          </w:p>
        </w:tc>
        <w:tc>
          <w:tcPr>
            <w:tcW w:w="4248" w:type="dxa"/>
            <w:tcBorders>
              <w:bottom w:val="single" w:sz="4" w:space="0" w:color="000000"/>
            </w:tcBorders>
          </w:tcPr>
          <w:p w:rsidR="00161A09" w:rsidRDefault="00161A09">
            <w:pPr>
              <w:rPr>
                <w:rFonts w:ascii="Times New Roman" w:eastAsia="Times New Roman" w:hAnsi="Times New Roman" w:cs="Times New Roman"/>
              </w:rPr>
            </w:pPr>
          </w:p>
        </w:tc>
      </w:tr>
      <w:tr w:rsidR="00161A09">
        <w:trPr>
          <w:trHeight w:val="523"/>
          <w:jc w:val="center"/>
        </w:trPr>
        <w:tc>
          <w:tcPr>
            <w:tcW w:w="573" w:type="dxa"/>
            <w:tcBorders>
              <w:top w:val="single" w:sz="4" w:space="0" w:color="000000"/>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16</w:t>
            </w:r>
          </w:p>
        </w:tc>
        <w:tc>
          <w:tcPr>
            <w:tcW w:w="2325" w:type="dxa"/>
            <w:tcBorders>
              <w:top w:val="single" w:sz="4" w:space="0" w:color="000000"/>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[Anonymous]</w:t>
            </w:r>
          </w:p>
        </w:tc>
        <w:tc>
          <w:tcPr>
            <w:tcW w:w="3690" w:type="dxa"/>
            <w:tcBorders>
              <w:top w:val="single" w:sz="4" w:space="0" w:color="000000"/>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Arbeyu Jejo District</w:t>
            </w:r>
          </w:p>
        </w:tc>
        <w:tc>
          <w:tcPr>
            <w:tcW w:w="4248" w:type="dxa"/>
            <w:tcBorders>
              <w:top w:val="single" w:sz="4" w:space="0" w:color="000000"/>
              <w:bottom w:val="single" w:sz="4" w:space="0" w:color="000000"/>
            </w:tcBorders>
          </w:tcPr>
          <w:p w:rsidR="00161A09" w:rsidRDefault="00161A09">
            <w:pPr>
              <w:rPr>
                <w:rFonts w:ascii="Times New Roman" w:eastAsia="Times New Roman" w:hAnsi="Times New Roman" w:cs="Times New Roman"/>
              </w:rPr>
            </w:pPr>
          </w:p>
        </w:tc>
      </w:tr>
      <w:tr w:rsidR="00161A09">
        <w:trPr>
          <w:trHeight w:val="523"/>
          <w:jc w:val="center"/>
        </w:trPr>
        <w:tc>
          <w:tcPr>
            <w:tcW w:w="573" w:type="dxa"/>
            <w:tcBorders>
              <w:top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c>
          <w:tcPr>
            <w:tcW w:w="2325" w:type="dxa"/>
            <w:tcBorders>
              <w:top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[Anonymous]</w:t>
            </w:r>
          </w:p>
        </w:tc>
        <w:tc>
          <w:tcPr>
            <w:tcW w:w="3690" w:type="dxa"/>
            <w:tcBorders>
              <w:top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Arbeyu Jejo District</w:t>
            </w:r>
          </w:p>
        </w:tc>
        <w:tc>
          <w:tcPr>
            <w:tcW w:w="4248" w:type="dxa"/>
            <w:tcBorders>
              <w:top w:val="single" w:sz="4" w:space="0" w:color="000000"/>
            </w:tcBorders>
          </w:tcPr>
          <w:p w:rsidR="00161A09" w:rsidRDefault="00161A09">
            <w:pPr>
              <w:rPr>
                <w:rFonts w:ascii="Times New Roman" w:eastAsia="Times New Roman" w:hAnsi="Times New Roman" w:cs="Times New Roman"/>
              </w:rPr>
            </w:pPr>
          </w:p>
        </w:tc>
      </w:tr>
    </w:tbl>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2: Summary of Damages in Shashemene Town</w:t>
      </w:r>
    </w:p>
    <w:tbl>
      <w:tblPr>
        <w:tblStyle w:val="a1"/>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
        <w:gridCol w:w="1922"/>
        <w:gridCol w:w="525"/>
        <w:gridCol w:w="1436"/>
        <w:gridCol w:w="816"/>
        <w:gridCol w:w="805"/>
        <w:gridCol w:w="1792"/>
        <w:gridCol w:w="1008"/>
      </w:tblGrid>
      <w:tr w:rsidR="00161A09">
        <w:tc>
          <w:tcPr>
            <w:tcW w:w="552"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lastRenderedPageBreak/>
              <w:t>No.</w:t>
            </w:r>
          </w:p>
        </w:tc>
        <w:tc>
          <w:tcPr>
            <w:tcW w:w="1922"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w:t>
            </w:r>
          </w:p>
        </w:tc>
        <w:tc>
          <w:tcPr>
            <w:tcW w:w="525"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Sex</w:t>
            </w:r>
          </w:p>
        </w:tc>
        <w:tc>
          <w:tcPr>
            <w:tcW w:w="1436"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Phone No.</w:t>
            </w:r>
          </w:p>
        </w:tc>
        <w:tc>
          <w:tcPr>
            <w:tcW w:w="816"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Family Size</w:t>
            </w:r>
          </w:p>
        </w:tc>
        <w:tc>
          <w:tcPr>
            <w:tcW w:w="805"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Kebele</w:t>
            </w:r>
          </w:p>
        </w:tc>
        <w:tc>
          <w:tcPr>
            <w:tcW w:w="1792"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Destructed property</w:t>
            </w:r>
          </w:p>
        </w:tc>
        <w:tc>
          <w:tcPr>
            <w:tcW w:w="100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Value in Birr</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Kesis Nigatu Wale </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and shop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464445</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Kesis Tesfaye Assega </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bookmarkStart w:id="1" w:name="_gjdgxs" w:colFirst="0" w:colLast="0"/>
            <w:bookmarkEnd w:id="1"/>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550000</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Kesis Tamene Agegnehu </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252000</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Kesis Tsegaye Abate </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 and shop</w:t>
            </w:r>
          </w:p>
        </w:tc>
        <w:tc>
          <w:tcPr>
            <w:tcW w:w="1008" w:type="dxa"/>
          </w:tcPr>
          <w:p w:rsidR="00161A09" w:rsidRDefault="00161A09">
            <w:pPr>
              <w:rPr>
                <w:rFonts w:ascii="Times New Roman" w:eastAsia="Times New Roman" w:hAnsi="Times New Roman" w:cs="Times New Roman"/>
              </w:rPr>
            </w:pP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Memihr Mlese Adihno </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Berhane Meseret</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Sisay Gidey</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and partly Home </w:t>
            </w:r>
          </w:p>
        </w:tc>
        <w:tc>
          <w:tcPr>
            <w:tcW w:w="1008" w:type="dxa"/>
          </w:tcPr>
          <w:p w:rsidR="00161A09" w:rsidRDefault="00161A09">
            <w:pPr>
              <w:rPr>
                <w:rFonts w:ascii="Times New Roman" w:eastAsia="Times New Roman" w:hAnsi="Times New Roman" w:cs="Times New Roman"/>
              </w:rPr>
            </w:pP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Mintesnot getachew</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 with door</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275000</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Endalkachew Mulugeta</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549220</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W/ro Abebech Shiferaw </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Abreham Mulatu</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 and shop</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364800</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Amanuel Mulatu</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 with door and window</w:t>
            </w:r>
          </w:p>
        </w:tc>
        <w:tc>
          <w:tcPr>
            <w:tcW w:w="1008" w:type="dxa"/>
          </w:tcPr>
          <w:p w:rsidR="00161A09" w:rsidRDefault="00161A09">
            <w:pPr>
              <w:rPr>
                <w:rFonts w:ascii="Times New Roman" w:eastAsia="Times New Roman" w:hAnsi="Times New Roman" w:cs="Times New Roman"/>
              </w:rPr>
            </w:pP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Setegn Getachew</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and partly home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240800</w:t>
            </w:r>
          </w:p>
        </w:tc>
      </w:tr>
      <w:tr w:rsidR="00161A09">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14</w:t>
            </w:r>
          </w:p>
        </w:tc>
        <w:tc>
          <w:tcPr>
            <w:tcW w:w="192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Tesfaye Derbie</w:t>
            </w:r>
          </w:p>
        </w:tc>
        <w:tc>
          <w:tcPr>
            <w:tcW w:w="5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1436" w:type="dxa"/>
          </w:tcPr>
          <w:p w:rsidR="00161A09" w:rsidRDefault="00161A09">
            <w:pPr>
              <w:rPr>
                <w:rFonts w:ascii="Times New Roman" w:eastAsia="Times New Roman" w:hAnsi="Times New Roman" w:cs="Times New Roman"/>
              </w:rPr>
            </w:pPr>
          </w:p>
        </w:tc>
        <w:tc>
          <w:tcPr>
            <w:tcW w:w="81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8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79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and partly home </w:t>
            </w:r>
          </w:p>
        </w:tc>
        <w:tc>
          <w:tcPr>
            <w:tcW w:w="1008" w:type="dxa"/>
          </w:tcPr>
          <w:p w:rsidR="00161A09" w:rsidRDefault="00161A09">
            <w:pPr>
              <w:rPr>
                <w:rFonts w:ascii="Times New Roman" w:eastAsia="Times New Roman" w:hAnsi="Times New Roman" w:cs="Times New Roman"/>
              </w:rPr>
            </w:pPr>
          </w:p>
        </w:tc>
      </w:tr>
    </w:tbl>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3. Summary of Damages in Shashemene Town (Continued)</w:t>
      </w:r>
    </w:p>
    <w:tbl>
      <w:tblPr>
        <w:tblStyle w:val="a2"/>
        <w:tblW w:w="7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2"/>
        <w:gridCol w:w="2098"/>
        <w:gridCol w:w="552"/>
        <w:gridCol w:w="810"/>
        <w:gridCol w:w="810"/>
        <w:gridCol w:w="1800"/>
        <w:gridCol w:w="1008"/>
      </w:tblGrid>
      <w:tr w:rsidR="00161A09">
        <w:trPr>
          <w:trHeight w:val="530"/>
        </w:trPr>
        <w:tc>
          <w:tcPr>
            <w:tcW w:w="543"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09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w:t>
            </w:r>
          </w:p>
        </w:tc>
        <w:tc>
          <w:tcPr>
            <w:tcW w:w="552"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Sex</w:t>
            </w:r>
          </w:p>
        </w:tc>
        <w:tc>
          <w:tcPr>
            <w:tcW w:w="810"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Famiy  Size</w:t>
            </w:r>
          </w:p>
        </w:tc>
        <w:tc>
          <w:tcPr>
            <w:tcW w:w="81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Kebele</w:t>
            </w:r>
          </w:p>
        </w:tc>
        <w:tc>
          <w:tcPr>
            <w:tcW w:w="180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Damaged property</w:t>
            </w:r>
          </w:p>
        </w:tc>
        <w:tc>
          <w:tcPr>
            <w:tcW w:w="100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Value in Birr</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15</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Melese Eskeziya</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Shop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16</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Halefom Legesse </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Habteab Kinfe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18</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Teklu WoldeTensae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and partly home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19</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estifanos Yohannes</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20</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Zewudu GebreNigus</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21</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Belay Dubale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1023000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22</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Yihane HaileMeskel</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Property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200950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23</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Tiruye Tefera</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property</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253940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24</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Teketel Ayifokiru</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443200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Meaza Kitawu</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132500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26</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Kesis Wubshet Zewudie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72400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27</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Abebech Gizawu</w:t>
            </w:r>
          </w:p>
        </w:tc>
        <w:tc>
          <w:tcPr>
            <w:tcW w:w="552" w:type="dxa"/>
          </w:tcPr>
          <w:p w:rsidR="00161A09" w:rsidRDefault="00143BFC">
            <w:pPr>
              <w:rPr>
                <w:rFonts w:ascii="Times New Roman" w:eastAsia="Times New Roman" w:hAnsi="Times New Roman" w:cs="Times New Roman"/>
              </w:rPr>
            </w:pPr>
            <w:r>
              <w:rPr>
                <w:rFonts w:ascii="Ebrima" w:eastAsia="Ebrima" w:hAnsi="Ebrima" w:cs="Ebrima"/>
              </w:rPr>
              <w:t>ሴ</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35600</w:t>
            </w:r>
          </w:p>
        </w:tc>
      </w:tr>
      <w:tr w:rsidR="00161A09">
        <w:trPr>
          <w:trHeight w:val="720"/>
        </w:trPr>
        <w:tc>
          <w:tcPr>
            <w:tcW w:w="543"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28</w:t>
            </w:r>
          </w:p>
        </w:tc>
        <w:tc>
          <w:tcPr>
            <w:tcW w:w="2098"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Desta Assefa</w:t>
            </w:r>
          </w:p>
        </w:tc>
        <w:tc>
          <w:tcPr>
            <w:tcW w:w="552"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Borders>
              <w:bottom w:val="single" w:sz="4" w:space="0" w:color="000000"/>
            </w:tcBorders>
          </w:tcPr>
          <w:p w:rsidR="00161A09" w:rsidRDefault="00161A09">
            <w:pPr>
              <w:rPr>
                <w:rFonts w:ascii="Times New Roman" w:eastAsia="Times New Roman" w:hAnsi="Times New Roman" w:cs="Times New Roman"/>
              </w:rPr>
            </w:pPr>
          </w:p>
        </w:tc>
        <w:tc>
          <w:tcPr>
            <w:tcW w:w="810"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264000</w:t>
            </w:r>
          </w:p>
        </w:tc>
      </w:tr>
      <w:tr w:rsidR="00161A09">
        <w:trPr>
          <w:trHeight w:val="530"/>
        </w:trPr>
        <w:tc>
          <w:tcPr>
            <w:tcW w:w="543"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09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w:t>
            </w:r>
          </w:p>
        </w:tc>
        <w:tc>
          <w:tcPr>
            <w:tcW w:w="552"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Sex</w:t>
            </w:r>
          </w:p>
        </w:tc>
        <w:tc>
          <w:tcPr>
            <w:tcW w:w="81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Family Size</w:t>
            </w:r>
          </w:p>
        </w:tc>
        <w:tc>
          <w:tcPr>
            <w:tcW w:w="81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Kebele</w:t>
            </w:r>
          </w:p>
        </w:tc>
        <w:tc>
          <w:tcPr>
            <w:tcW w:w="180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Damaged property</w:t>
            </w:r>
          </w:p>
        </w:tc>
        <w:tc>
          <w:tcPr>
            <w:tcW w:w="100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Value in birr</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29</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Meaza Berhanu</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177800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30</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Sentayehu Asru</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57000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31</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Yibeltal Abebe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229500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32</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Anbachew Amare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178000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33</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Bayech Ayalew</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362000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34</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Yeshi Alebachew</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579800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35</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Hana tesfaye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43610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36</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Kuriwork Sodefi</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174150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37</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Derese Erdachew</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379380</w:t>
            </w:r>
          </w:p>
        </w:tc>
      </w:tr>
      <w:tr w:rsidR="00161A09">
        <w:tc>
          <w:tcPr>
            <w:tcW w:w="543" w:type="dxa"/>
          </w:tcPr>
          <w:p w:rsidR="00161A09" w:rsidRDefault="00143BFC">
            <w:pPr>
              <w:rPr>
                <w:rFonts w:ascii="Times New Roman" w:eastAsia="Times New Roman" w:hAnsi="Times New Roman" w:cs="Times New Roman"/>
                <w:highlight w:val="yellow"/>
              </w:rPr>
            </w:pPr>
            <w:r>
              <w:rPr>
                <w:rFonts w:ascii="Times New Roman" w:eastAsia="Times New Roman" w:hAnsi="Times New Roman" w:cs="Times New Roman"/>
                <w:highlight w:val="yellow"/>
              </w:rPr>
              <w:t>38</w:t>
            </w:r>
          </w:p>
        </w:tc>
        <w:tc>
          <w:tcPr>
            <w:tcW w:w="2098" w:type="dxa"/>
          </w:tcPr>
          <w:p w:rsidR="00161A09" w:rsidRDefault="00143BFC">
            <w:pPr>
              <w:rPr>
                <w:rFonts w:ascii="Times New Roman" w:eastAsia="Times New Roman" w:hAnsi="Times New Roman" w:cs="Times New Roman"/>
                <w:highlight w:val="yellow"/>
              </w:rPr>
            </w:pPr>
            <w:r>
              <w:rPr>
                <w:rFonts w:ascii="Times New Roman" w:eastAsia="Times New Roman" w:hAnsi="Times New Roman" w:cs="Times New Roman"/>
                <w:highlight w:val="yellow"/>
              </w:rPr>
              <w:t>Belayneh Abebe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Bajaj and 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275000</w:t>
            </w:r>
          </w:p>
        </w:tc>
      </w:tr>
      <w:tr w:rsidR="00161A09">
        <w:tc>
          <w:tcPr>
            <w:tcW w:w="543" w:type="dxa"/>
          </w:tcPr>
          <w:p w:rsidR="00161A09" w:rsidRDefault="00143BFC">
            <w:pPr>
              <w:rPr>
                <w:rFonts w:ascii="Times New Roman" w:eastAsia="Times New Roman" w:hAnsi="Times New Roman" w:cs="Times New Roman"/>
                <w:highlight w:val="yellow"/>
              </w:rPr>
            </w:pPr>
            <w:r>
              <w:rPr>
                <w:rFonts w:ascii="Times New Roman" w:eastAsia="Times New Roman" w:hAnsi="Times New Roman" w:cs="Times New Roman"/>
                <w:highlight w:val="yellow"/>
              </w:rPr>
              <w:t>39</w:t>
            </w:r>
          </w:p>
        </w:tc>
        <w:tc>
          <w:tcPr>
            <w:tcW w:w="2098" w:type="dxa"/>
          </w:tcPr>
          <w:p w:rsidR="00161A09" w:rsidRDefault="00143BFC">
            <w:pPr>
              <w:rPr>
                <w:rFonts w:ascii="Times New Roman" w:eastAsia="Times New Roman" w:hAnsi="Times New Roman" w:cs="Times New Roman"/>
                <w:highlight w:val="yellow"/>
              </w:rPr>
            </w:pPr>
            <w:r>
              <w:rPr>
                <w:rFonts w:ascii="Times New Roman" w:eastAsia="Times New Roman" w:hAnsi="Times New Roman" w:cs="Times New Roman"/>
                <w:highlight w:val="yellow"/>
              </w:rPr>
              <w:t>Getiye Nigussie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497000</w:t>
            </w:r>
          </w:p>
        </w:tc>
      </w:tr>
      <w:tr w:rsidR="00161A09">
        <w:tc>
          <w:tcPr>
            <w:tcW w:w="543" w:type="dxa"/>
          </w:tcPr>
          <w:p w:rsidR="00161A09" w:rsidRDefault="00143BFC">
            <w:pPr>
              <w:rPr>
                <w:rFonts w:ascii="Times New Roman" w:eastAsia="Times New Roman" w:hAnsi="Times New Roman" w:cs="Times New Roman"/>
                <w:highlight w:val="yellow"/>
              </w:rPr>
            </w:pPr>
            <w:r>
              <w:rPr>
                <w:rFonts w:ascii="Times New Roman" w:eastAsia="Times New Roman" w:hAnsi="Times New Roman" w:cs="Times New Roman"/>
                <w:highlight w:val="yellow"/>
              </w:rPr>
              <w:t>40</w:t>
            </w:r>
          </w:p>
        </w:tc>
        <w:tc>
          <w:tcPr>
            <w:tcW w:w="2098" w:type="dxa"/>
          </w:tcPr>
          <w:p w:rsidR="00161A09" w:rsidRDefault="00143BFC">
            <w:pPr>
              <w:rPr>
                <w:rFonts w:ascii="Times New Roman" w:eastAsia="Times New Roman" w:hAnsi="Times New Roman" w:cs="Times New Roman"/>
                <w:highlight w:val="yellow"/>
              </w:rPr>
            </w:pPr>
            <w:r>
              <w:rPr>
                <w:rFonts w:ascii="Times New Roman" w:eastAsia="Times New Roman" w:hAnsi="Times New Roman" w:cs="Times New Roman"/>
                <w:highlight w:val="yellow"/>
              </w:rPr>
              <w:t>Tesfye Woldie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materials </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38750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41</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Melese Berhe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Pr>
          <w:p w:rsidR="00161A09" w:rsidRDefault="00161A09">
            <w:pPr>
              <w:rPr>
                <w:rFonts w:ascii="Times New Roman" w:eastAsia="Times New Roman" w:hAnsi="Times New Roman" w:cs="Times New Roman"/>
              </w:rPr>
            </w:pPr>
          </w:p>
        </w:tc>
      </w:tr>
      <w:tr w:rsidR="00161A09">
        <w:trPr>
          <w:trHeight w:val="767"/>
        </w:trPr>
        <w:tc>
          <w:tcPr>
            <w:tcW w:w="543"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42</w:t>
            </w:r>
          </w:p>
        </w:tc>
        <w:tc>
          <w:tcPr>
            <w:tcW w:w="2098"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Selas Abadie</w:t>
            </w:r>
          </w:p>
        </w:tc>
        <w:tc>
          <w:tcPr>
            <w:tcW w:w="552"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810"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Borders>
              <w:bottom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entire household materials</w:t>
            </w:r>
          </w:p>
        </w:tc>
        <w:tc>
          <w:tcPr>
            <w:tcW w:w="1008" w:type="dxa"/>
            <w:tcBorders>
              <w:bottom w:val="single" w:sz="4" w:space="0" w:color="000000"/>
            </w:tcBorders>
          </w:tcPr>
          <w:p w:rsidR="00161A09" w:rsidRDefault="00161A09">
            <w:pPr>
              <w:rPr>
                <w:rFonts w:ascii="Times New Roman" w:eastAsia="Times New Roman" w:hAnsi="Times New Roman" w:cs="Times New Roman"/>
              </w:rPr>
            </w:pPr>
          </w:p>
        </w:tc>
      </w:tr>
      <w:tr w:rsidR="00161A09">
        <w:trPr>
          <w:trHeight w:val="530"/>
        </w:trPr>
        <w:tc>
          <w:tcPr>
            <w:tcW w:w="543"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09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w:t>
            </w:r>
          </w:p>
        </w:tc>
        <w:tc>
          <w:tcPr>
            <w:tcW w:w="552"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Sex</w:t>
            </w:r>
          </w:p>
        </w:tc>
        <w:tc>
          <w:tcPr>
            <w:tcW w:w="81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Family Size</w:t>
            </w:r>
          </w:p>
        </w:tc>
        <w:tc>
          <w:tcPr>
            <w:tcW w:w="81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Kebele</w:t>
            </w:r>
          </w:p>
        </w:tc>
        <w:tc>
          <w:tcPr>
            <w:tcW w:w="180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Destructed property</w:t>
            </w:r>
          </w:p>
        </w:tc>
        <w:tc>
          <w:tcPr>
            <w:tcW w:w="100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Birr value</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43</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Abreham Girma</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materials and partly home</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44</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W/ro lemlem Legesse </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shop</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45</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Woinshet Ayele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61A09">
            <w:pPr>
              <w:rPr>
                <w:rFonts w:ascii="Times New Roman" w:eastAsia="Times New Roman" w:hAnsi="Times New Roman" w:cs="Times New Roman"/>
              </w:rPr>
            </w:pP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46</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Sebhat GebreEgziabher</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47</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Elyas WoldeGebreal</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48</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Berhane WoldeGebreal</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49</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Tsehay Elfay</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50</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Getachew Tafesse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51</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Wegene Teshome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52</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Samrawit Tefera</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53</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Abeba Adane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54</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Fikrte Tsegaye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55</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Daniel Worku</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with entire household materials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56</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Abebe Demeke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53</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Lisanework Tesfaye </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54</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Senayt Kinfe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55</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Yeshitila Tesfaye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56</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Sendu Lakew</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57</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Asnake Mengistu</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 shop </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58</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Tsegaye Tewabe</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and grocery materials, and shop</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59</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W/ro Konjit Mindahun</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010</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60</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Mebre Temesgen</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with household materials</w:t>
            </w:r>
          </w:p>
        </w:tc>
        <w:tc>
          <w:tcPr>
            <w:tcW w:w="1008" w:type="dxa"/>
          </w:tcPr>
          <w:p w:rsidR="00161A09" w:rsidRDefault="00161A09">
            <w:pPr>
              <w:rPr>
                <w:rFonts w:ascii="Times New Roman" w:eastAsia="Times New Roman" w:hAnsi="Times New Roman" w:cs="Times New Roman"/>
              </w:rPr>
            </w:pP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61</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Dawit Tenaw</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70000</w:t>
            </w:r>
          </w:p>
        </w:tc>
      </w:tr>
      <w:tr w:rsidR="00161A09">
        <w:tc>
          <w:tcPr>
            <w:tcW w:w="54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62</w:t>
            </w:r>
          </w:p>
        </w:tc>
        <w:tc>
          <w:tcPr>
            <w:tcW w:w="209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Jeber Borja</w:t>
            </w:r>
          </w:p>
        </w:tc>
        <w:tc>
          <w:tcPr>
            <w:tcW w:w="55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w:t>
            </w:r>
          </w:p>
        </w:tc>
        <w:tc>
          <w:tcPr>
            <w:tcW w:w="810" w:type="dxa"/>
          </w:tcPr>
          <w:p w:rsidR="00161A09" w:rsidRDefault="00161A09">
            <w:pPr>
              <w:rPr>
                <w:rFonts w:ascii="Times New Roman" w:eastAsia="Times New Roman" w:hAnsi="Times New Roman" w:cs="Times New Roman"/>
              </w:rPr>
            </w:pPr>
          </w:p>
        </w:tc>
        <w:tc>
          <w:tcPr>
            <w:tcW w:w="81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180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materials</w:t>
            </w:r>
          </w:p>
        </w:tc>
        <w:tc>
          <w:tcPr>
            <w:tcW w:w="100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96000</w:t>
            </w:r>
          </w:p>
        </w:tc>
      </w:tr>
    </w:tbl>
    <w:p w:rsidR="00161A09" w:rsidRDefault="00143BFC">
      <w:pPr>
        <w:rPr>
          <w:rFonts w:ascii="Times New Roman" w:eastAsia="Times New Roman" w:hAnsi="Times New Roman" w:cs="Times New Roman"/>
          <w:b/>
        </w:rPr>
      </w:pPr>
      <w:r>
        <w:rPr>
          <w:rFonts w:ascii="Times New Roman" w:eastAsia="Times New Roman" w:hAnsi="Times New Roman" w:cs="Times New Roman"/>
          <w:b/>
        </w:rPr>
        <w:br/>
      </w: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sz w:val="20"/>
          <w:szCs w:val="20"/>
        </w:rPr>
      </w:pPr>
      <w:r>
        <w:rPr>
          <w:rFonts w:ascii="Times New Roman" w:eastAsia="Times New Roman" w:hAnsi="Times New Roman" w:cs="Times New Roman"/>
          <w:b/>
        </w:rPr>
        <w:t>Annex 4:</w:t>
      </w:r>
      <w:r>
        <w:rPr>
          <w:rFonts w:ascii="Times New Roman" w:eastAsia="Times New Roman" w:hAnsi="Times New Roman" w:cs="Times New Roman"/>
          <w:b/>
          <w:sz w:val="20"/>
          <w:szCs w:val="20"/>
        </w:rPr>
        <w:t xml:space="preserve"> Summary of Hotels &amp; Organizations Damaged In Shashemene Town</w:t>
      </w:r>
    </w:p>
    <w:tbl>
      <w:tblPr>
        <w:tblStyle w:val="a3"/>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4"/>
        <w:gridCol w:w="2121"/>
        <w:gridCol w:w="1549"/>
        <w:gridCol w:w="935"/>
        <w:gridCol w:w="2332"/>
        <w:gridCol w:w="1315"/>
      </w:tblGrid>
      <w:tr w:rsidR="00161A09">
        <w:trPr>
          <w:trHeight w:val="530"/>
        </w:trPr>
        <w:tc>
          <w:tcPr>
            <w:tcW w:w="604" w:type="dxa"/>
          </w:tcPr>
          <w:p w:rsidR="00161A09" w:rsidRDefault="00143BFC">
            <w:pPr>
              <w:rPr>
                <w:rFonts w:ascii="Times New Roman" w:eastAsia="Times New Roman" w:hAnsi="Times New Roman" w:cs="Times New Roman"/>
                <w:b/>
              </w:rPr>
            </w:pPr>
            <w:r>
              <w:rPr>
                <w:rFonts w:ascii="Ebrima" w:eastAsia="Ebrima" w:hAnsi="Ebrima" w:cs="Ebrima"/>
                <w:b/>
              </w:rPr>
              <w:t>ተ</w:t>
            </w:r>
            <w:r>
              <w:rPr>
                <w:rFonts w:ascii="Times New Roman" w:eastAsia="Times New Roman" w:hAnsi="Times New Roman" w:cs="Times New Roman"/>
                <w:b/>
              </w:rPr>
              <w:t>.</w:t>
            </w:r>
            <w:r>
              <w:rPr>
                <w:rFonts w:ascii="Ebrima" w:eastAsia="Ebrima" w:hAnsi="Ebrima" w:cs="Ebrima"/>
                <w:b/>
              </w:rPr>
              <w:t>ቁ</w:t>
            </w:r>
          </w:p>
        </w:tc>
        <w:tc>
          <w:tcPr>
            <w:tcW w:w="2121"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Property Damaged</w:t>
            </w:r>
          </w:p>
          <w:p w:rsidR="00161A09" w:rsidRDefault="00161A09">
            <w:pPr>
              <w:rPr>
                <w:rFonts w:ascii="Times New Roman" w:eastAsia="Times New Roman" w:hAnsi="Times New Roman" w:cs="Times New Roman"/>
                <w:b/>
              </w:rPr>
            </w:pPr>
          </w:p>
        </w:tc>
        <w:tc>
          <w:tcPr>
            <w:tcW w:w="1549"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 xml:space="preserve">Amount </w:t>
            </w:r>
          </w:p>
          <w:p w:rsidR="00161A09" w:rsidRDefault="00161A09">
            <w:pPr>
              <w:rPr>
                <w:rFonts w:ascii="Times New Roman" w:eastAsia="Times New Roman" w:hAnsi="Times New Roman" w:cs="Times New Roman"/>
                <w:b/>
              </w:rPr>
            </w:pPr>
          </w:p>
        </w:tc>
        <w:tc>
          <w:tcPr>
            <w:tcW w:w="935"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 xml:space="preserve">Kebele </w:t>
            </w:r>
          </w:p>
        </w:tc>
        <w:tc>
          <w:tcPr>
            <w:tcW w:w="2332"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Extent of Damage</w:t>
            </w:r>
          </w:p>
        </w:tc>
        <w:tc>
          <w:tcPr>
            <w:tcW w:w="1315"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Remarks</w:t>
            </w: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Eredet Hotel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G+3</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Awash International Hotel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G+3</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01</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Kefyalew International Hotel</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G+3</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Tesfalem Hotel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G+3</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02</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Haile Resort</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G+2</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06</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Sarem Hotel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G+3</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08</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Aberus Hotel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G+3</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06</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Tsegaye Building Market Center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G+4</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06</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Nigat Building Market Center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G+2</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03</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Eyerusalem Building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G+4</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04</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Lucy Academy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G+2</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03</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Mafi Café and Market Center </w:t>
            </w:r>
          </w:p>
        </w:tc>
        <w:tc>
          <w:tcPr>
            <w:tcW w:w="1549"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G+4</w:t>
            </w: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08</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r w:rsidR="00161A09">
        <w:tc>
          <w:tcPr>
            <w:tcW w:w="60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212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Chilalo Hotel </w:t>
            </w:r>
          </w:p>
        </w:tc>
        <w:tc>
          <w:tcPr>
            <w:tcW w:w="1549" w:type="dxa"/>
          </w:tcPr>
          <w:p w:rsidR="00161A09" w:rsidRDefault="00161A09">
            <w:pPr>
              <w:rPr>
                <w:rFonts w:ascii="Times New Roman" w:eastAsia="Times New Roman" w:hAnsi="Times New Roman" w:cs="Times New Roman"/>
              </w:rPr>
            </w:pPr>
          </w:p>
        </w:tc>
        <w:tc>
          <w:tcPr>
            <w:tcW w:w="93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02</w:t>
            </w:r>
          </w:p>
        </w:tc>
        <w:tc>
          <w:tcPr>
            <w:tcW w:w="23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315" w:type="dxa"/>
          </w:tcPr>
          <w:p w:rsidR="00161A09" w:rsidRDefault="00161A09">
            <w:pPr>
              <w:rPr>
                <w:rFonts w:ascii="Times New Roman" w:eastAsia="Times New Roman" w:hAnsi="Times New Roman" w:cs="Times New Roman"/>
              </w:rPr>
            </w:pPr>
          </w:p>
        </w:tc>
      </w:tr>
    </w:tbl>
    <w:p w:rsidR="00161A09" w:rsidRDefault="00161A09">
      <w:pPr>
        <w:rPr>
          <w:rFonts w:ascii="Times New Roman" w:eastAsia="Times New Roman" w:hAnsi="Times New Roman" w:cs="Times New Roman"/>
          <w:b/>
          <w:sz w:val="20"/>
          <w:szCs w:val="20"/>
        </w:rPr>
      </w:pPr>
    </w:p>
    <w:p w:rsidR="00161A09" w:rsidRDefault="00161A09">
      <w:pPr>
        <w:rPr>
          <w:rFonts w:ascii="Times New Roman" w:eastAsia="Times New Roman" w:hAnsi="Times New Roman" w:cs="Times New Roman"/>
          <w:b/>
          <w:sz w:val="20"/>
          <w:szCs w:val="20"/>
        </w:rPr>
      </w:pPr>
    </w:p>
    <w:p w:rsidR="00161A09" w:rsidRDefault="00143BF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Annex 5: Summary of Hotels &amp; Organizations Damaged In Shashemene Town (Continued) </w:t>
      </w:r>
    </w:p>
    <w:tbl>
      <w:tblPr>
        <w:tblStyle w:val="a4"/>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
        <w:gridCol w:w="2228"/>
        <w:gridCol w:w="1583"/>
        <w:gridCol w:w="876"/>
        <w:gridCol w:w="2333"/>
        <w:gridCol w:w="1245"/>
      </w:tblGrid>
      <w:tr w:rsidR="00161A09">
        <w:trPr>
          <w:trHeight w:val="530"/>
        </w:trPr>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No </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Property Damaged</w:t>
            </w:r>
          </w:p>
          <w:p w:rsidR="00161A09" w:rsidRDefault="00161A09">
            <w:pPr>
              <w:spacing w:line="360" w:lineRule="auto"/>
              <w:rPr>
                <w:rFonts w:ascii="Times New Roman" w:eastAsia="Times New Roman" w:hAnsi="Times New Roman" w:cs="Times New Roman"/>
              </w:rPr>
            </w:pPr>
          </w:p>
        </w:tc>
        <w:tc>
          <w:tcPr>
            <w:tcW w:w="1583"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Amount </w:t>
            </w:r>
          </w:p>
          <w:p w:rsidR="00161A09" w:rsidRDefault="00161A09">
            <w:pPr>
              <w:spacing w:line="360" w:lineRule="auto"/>
              <w:rPr>
                <w:rFonts w:ascii="Times New Roman" w:eastAsia="Times New Roman" w:hAnsi="Times New Roman" w:cs="Times New Roman"/>
              </w:rPr>
            </w:pP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Kebele</w:t>
            </w:r>
          </w:p>
        </w:tc>
        <w:tc>
          <w:tcPr>
            <w:tcW w:w="2333"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Extent of Damage</w:t>
            </w:r>
          </w:p>
        </w:tc>
        <w:tc>
          <w:tcPr>
            <w:tcW w:w="1245"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Remarks</w:t>
            </w: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14</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Abay International Hotel</w:t>
            </w:r>
          </w:p>
        </w:tc>
        <w:tc>
          <w:tcPr>
            <w:tcW w:w="1583"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G+3</w:t>
            </w: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04</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15</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Meridian Building </w:t>
            </w:r>
          </w:p>
        </w:tc>
        <w:tc>
          <w:tcPr>
            <w:tcW w:w="1583"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G+7</w:t>
            </w: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06</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16</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Bekele Molla Hotel </w:t>
            </w:r>
          </w:p>
        </w:tc>
        <w:tc>
          <w:tcPr>
            <w:tcW w:w="1583" w:type="dxa"/>
          </w:tcPr>
          <w:p w:rsidR="00161A09" w:rsidRDefault="00161A09">
            <w:pPr>
              <w:spacing w:line="360" w:lineRule="auto"/>
              <w:rPr>
                <w:rFonts w:ascii="Times New Roman" w:eastAsia="Times New Roman" w:hAnsi="Times New Roman" w:cs="Times New Roman"/>
              </w:rPr>
            </w:pP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04</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17</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Bekele Mengistu Hotel </w:t>
            </w:r>
          </w:p>
        </w:tc>
        <w:tc>
          <w:tcPr>
            <w:tcW w:w="1583" w:type="dxa"/>
          </w:tcPr>
          <w:p w:rsidR="00161A09" w:rsidRDefault="00161A09">
            <w:pPr>
              <w:spacing w:line="360" w:lineRule="auto"/>
              <w:rPr>
                <w:rFonts w:ascii="Times New Roman" w:eastAsia="Times New Roman" w:hAnsi="Times New Roman" w:cs="Times New Roman"/>
              </w:rPr>
            </w:pP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04</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18</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Raji Hotel </w:t>
            </w:r>
          </w:p>
        </w:tc>
        <w:tc>
          <w:tcPr>
            <w:tcW w:w="1583" w:type="dxa"/>
          </w:tcPr>
          <w:p w:rsidR="00161A09" w:rsidRDefault="00161A09">
            <w:pPr>
              <w:spacing w:line="360" w:lineRule="auto"/>
              <w:rPr>
                <w:rFonts w:ascii="Times New Roman" w:eastAsia="Times New Roman" w:hAnsi="Times New Roman" w:cs="Times New Roman"/>
              </w:rPr>
            </w:pP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06</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19</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Tsegaye Hotel </w:t>
            </w:r>
          </w:p>
        </w:tc>
        <w:tc>
          <w:tcPr>
            <w:tcW w:w="1583" w:type="dxa"/>
          </w:tcPr>
          <w:p w:rsidR="00161A09" w:rsidRDefault="00161A09">
            <w:pPr>
              <w:spacing w:line="360" w:lineRule="auto"/>
              <w:rPr>
                <w:rFonts w:ascii="Times New Roman" w:eastAsia="Times New Roman" w:hAnsi="Times New Roman" w:cs="Times New Roman"/>
              </w:rPr>
            </w:pP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05</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20</w:t>
            </w:r>
          </w:p>
        </w:tc>
        <w:tc>
          <w:tcPr>
            <w:tcW w:w="2228"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 xml:space="preserve">Borena Hotel </w:t>
            </w:r>
          </w:p>
        </w:tc>
        <w:tc>
          <w:tcPr>
            <w:tcW w:w="1583" w:type="dxa"/>
          </w:tcPr>
          <w:p w:rsidR="00161A09" w:rsidRDefault="00161A09">
            <w:pPr>
              <w:spacing w:line="360" w:lineRule="auto"/>
              <w:rPr>
                <w:rFonts w:ascii="Times New Roman" w:eastAsia="Times New Roman" w:hAnsi="Times New Roman" w:cs="Times New Roman"/>
              </w:rPr>
            </w:pPr>
          </w:p>
        </w:tc>
        <w:tc>
          <w:tcPr>
            <w:tcW w:w="876" w:type="dxa"/>
          </w:tcPr>
          <w:p w:rsidR="00161A09" w:rsidRDefault="00143BFC">
            <w:pPr>
              <w:spacing w:line="360" w:lineRule="auto"/>
              <w:rPr>
                <w:rFonts w:ascii="Times New Roman" w:eastAsia="Times New Roman" w:hAnsi="Times New Roman" w:cs="Times New Roman"/>
              </w:rPr>
            </w:pPr>
            <w:r>
              <w:rPr>
                <w:rFonts w:ascii="Times New Roman" w:eastAsia="Times New Roman" w:hAnsi="Times New Roman" w:cs="Times New Roman"/>
              </w:rPr>
              <w:t>06</w:t>
            </w:r>
          </w:p>
        </w:tc>
        <w:tc>
          <w:tcPr>
            <w:tcW w:w="233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245" w:type="dxa"/>
          </w:tcPr>
          <w:p w:rsidR="00161A09" w:rsidRDefault="00161A09">
            <w:pPr>
              <w:spacing w:line="360" w:lineRule="auto"/>
              <w:rPr>
                <w:rFonts w:ascii="Times New Roman" w:eastAsia="Times New Roman" w:hAnsi="Times New Roman" w:cs="Times New Roman"/>
              </w:rPr>
            </w:pPr>
          </w:p>
        </w:tc>
      </w:tr>
      <w:tr w:rsidR="00161A09">
        <w:tc>
          <w:tcPr>
            <w:tcW w:w="591" w:type="dxa"/>
          </w:tcPr>
          <w:p w:rsidR="00161A09" w:rsidRDefault="00161A09">
            <w:pPr>
              <w:spacing w:line="360" w:lineRule="auto"/>
              <w:rPr>
                <w:rFonts w:ascii="Power Geez Unicode1" w:eastAsia="Power Geez Unicode1" w:hAnsi="Power Geez Unicode1" w:cs="Power Geez Unicode1"/>
                <w:b/>
              </w:rPr>
            </w:pPr>
          </w:p>
        </w:tc>
        <w:tc>
          <w:tcPr>
            <w:tcW w:w="2228" w:type="dxa"/>
          </w:tcPr>
          <w:p w:rsidR="00161A09" w:rsidRDefault="00161A09">
            <w:pPr>
              <w:spacing w:line="360" w:lineRule="auto"/>
              <w:rPr>
                <w:rFonts w:ascii="Power Geez Unicode1" w:eastAsia="Power Geez Unicode1" w:hAnsi="Power Geez Unicode1" w:cs="Power Geez Unicode1"/>
                <w:b/>
              </w:rPr>
            </w:pPr>
          </w:p>
        </w:tc>
        <w:tc>
          <w:tcPr>
            <w:tcW w:w="1583" w:type="dxa"/>
          </w:tcPr>
          <w:p w:rsidR="00161A09" w:rsidRDefault="00161A09">
            <w:pPr>
              <w:spacing w:line="360" w:lineRule="auto"/>
              <w:rPr>
                <w:rFonts w:ascii="Power Geez Unicode1" w:eastAsia="Power Geez Unicode1" w:hAnsi="Power Geez Unicode1" w:cs="Power Geez Unicode1"/>
                <w:b/>
              </w:rPr>
            </w:pPr>
          </w:p>
        </w:tc>
        <w:tc>
          <w:tcPr>
            <w:tcW w:w="876" w:type="dxa"/>
          </w:tcPr>
          <w:p w:rsidR="00161A09" w:rsidRDefault="00161A09">
            <w:pPr>
              <w:spacing w:line="360" w:lineRule="auto"/>
              <w:rPr>
                <w:rFonts w:ascii="Power Geez Unicode1" w:eastAsia="Power Geez Unicode1" w:hAnsi="Power Geez Unicode1" w:cs="Power Geez Unicode1"/>
                <w:b/>
              </w:rPr>
            </w:pPr>
          </w:p>
        </w:tc>
        <w:tc>
          <w:tcPr>
            <w:tcW w:w="2333" w:type="dxa"/>
          </w:tcPr>
          <w:p w:rsidR="00161A09" w:rsidRDefault="00161A09">
            <w:pPr>
              <w:spacing w:line="360" w:lineRule="auto"/>
              <w:rPr>
                <w:rFonts w:ascii="Power Geez Unicode1" w:eastAsia="Power Geez Unicode1" w:hAnsi="Power Geez Unicode1" w:cs="Power Geez Unicode1"/>
                <w:b/>
              </w:rPr>
            </w:pPr>
          </w:p>
        </w:tc>
        <w:tc>
          <w:tcPr>
            <w:tcW w:w="1245" w:type="dxa"/>
          </w:tcPr>
          <w:p w:rsidR="00161A09" w:rsidRDefault="00161A09">
            <w:pPr>
              <w:spacing w:line="360" w:lineRule="auto"/>
              <w:rPr>
                <w:rFonts w:ascii="Power Geez Unicode1" w:eastAsia="Power Geez Unicode1" w:hAnsi="Power Geez Unicode1" w:cs="Power Geez Unicode1"/>
                <w:b/>
              </w:rPr>
            </w:pPr>
          </w:p>
        </w:tc>
      </w:tr>
    </w:tbl>
    <w:p w:rsidR="00161A09" w:rsidRDefault="00161A09">
      <w:pPr>
        <w:rPr>
          <w:rFonts w:ascii="Times New Roman" w:eastAsia="Times New Roman" w:hAnsi="Times New Roman" w:cs="Times New Roman"/>
          <w:b/>
          <w:sz w:val="20"/>
          <w:szCs w:val="20"/>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6: Summary of Damages to Property &amp; Institutions in Assasa Town, 01 Kebele</w:t>
      </w:r>
    </w:p>
    <w:tbl>
      <w:tblPr>
        <w:tblStyle w:val="a5"/>
        <w:tblW w:w="10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1"/>
        <w:gridCol w:w="19"/>
        <w:gridCol w:w="2882"/>
        <w:gridCol w:w="20"/>
        <w:gridCol w:w="1710"/>
        <w:gridCol w:w="518"/>
        <w:gridCol w:w="1462"/>
        <w:gridCol w:w="68"/>
        <w:gridCol w:w="1350"/>
        <w:gridCol w:w="22"/>
        <w:gridCol w:w="1238"/>
        <w:gridCol w:w="223"/>
      </w:tblGrid>
      <w:tr w:rsidR="00161A09">
        <w:trPr>
          <w:gridAfter w:val="1"/>
          <w:wAfter w:w="223" w:type="dxa"/>
          <w:jc w:val="center"/>
        </w:trPr>
        <w:tc>
          <w:tcPr>
            <w:tcW w:w="630" w:type="dxa"/>
            <w:gridSpan w:val="2"/>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902" w:type="dxa"/>
            <w:gridSpan w:val="2"/>
            <w:tcBorders>
              <w:right w:val="single" w:sz="4" w:space="0" w:color="000000"/>
            </w:tcBorders>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 of owners</w:t>
            </w:r>
          </w:p>
        </w:tc>
        <w:tc>
          <w:tcPr>
            <w:tcW w:w="2228" w:type="dxa"/>
            <w:gridSpan w:val="2"/>
            <w:tcBorders>
              <w:left w:val="single" w:sz="4" w:space="0" w:color="000000"/>
            </w:tcBorders>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Organization</w:t>
            </w:r>
          </w:p>
        </w:tc>
        <w:tc>
          <w:tcPr>
            <w:tcW w:w="1530" w:type="dxa"/>
            <w:gridSpan w:val="2"/>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Birr Value of Damages</w:t>
            </w:r>
          </w:p>
        </w:tc>
        <w:tc>
          <w:tcPr>
            <w:tcW w:w="135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Family size of  owner</w:t>
            </w:r>
          </w:p>
        </w:tc>
        <w:tc>
          <w:tcPr>
            <w:tcW w:w="1260" w:type="dxa"/>
            <w:gridSpan w:val="2"/>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Number of Workers</w:t>
            </w: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Aschalew Regassa </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1,627,033</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126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Dereje Tafessework</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Grain store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1,123,800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Nigussie Haile</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111,200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Ephrem Korcho</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Mobile shop</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2,364,500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26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Tadesse Belayneh</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758,900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Giba Mannyazewal</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78,600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Melese Eshetu</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materials’ shop</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13,164,000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Tirunesh Abegaz</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218,000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Emebeth Wondimu</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306,100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trHeight w:val="431"/>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AtoSolomon Lemma</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171,800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Endashaw Nigussie</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195,000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trHeight w:val="334"/>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Tibebu Solomon</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82,390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Geremech Sida</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1,201,400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14</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Befekadu Berhanu</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Soft drink distribution shop</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27,102,325</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126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30</w:t>
            </w: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15</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Messeret Tadesse</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122,320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16</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Gebeyehu Berihun</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Hotel</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875,920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26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Tafessework WorkAgegnehu</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and grain mill </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- 6,300,000</w:t>
            </w:r>
          </w:p>
          <w:p w:rsidR="00161A09" w:rsidRDefault="00143BFC">
            <w:pPr>
              <w:rPr>
                <w:rFonts w:ascii="Times New Roman" w:eastAsia="Times New Roman" w:hAnsi="Times New Roman" w:cs="Times New Roman"/>
              </w:rPr>
            </w:pPr>
            <w:r>
              <w:rPr>
                <w:rFonts w:ascii="Times New Roman" w:eastAsia="Times New Roman" w:hAnsi="Times New Roman" w:cs="Times New Roman"/>
              </w:rPr>
              <w:t>- 5,250,000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26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18</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Alemayehu Jote</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Rent </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132,240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260" w:type="dxa"/>
            <w:gridSpan w:val="2"/>
          </w:tcPr>
          <w:p w:rsidR="00161A09" w:rsidRDefault="00161A09">
            <w:pPr>
              <w:rPr>
                <w:rFonts w:ascii="Times New Roman" w:eastAsia="Times New Roman" w:hAnsi="Times New Roman" w:cs="Times New Roman"/>
              </w:rPr>
            </w:pPr>
          </w:p>
        </w:tc>
      </w:tr>
      <w:tr w:rsidR="00161A09">
        <w:trPr>
          <w:gridAfter w:val="1"/>
          <w:wAfter w:w="223" w:type="dxa"/>
          <w:jc w:val="center"/>
        </w:trPr>
        <w:tc>
          <w:tcPr>
            <w:tcW w:w="6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19</w:t>
            </w:r>
          </w:p>
        </w:tc>
        <w:tc>
          <w:tcPr>
            <w:tcW w:w="2902"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Berhanu WoldeTensae</w:t>
            </w:r>
          </w:p>
        </w:tc>
        <w:tc>
          <w:tcPr>
            <w:tcW w:w="2228"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w:t>
            </w:r>
          </w:p>
        </w:tc>
        <w:tc>
          <w:tcPr>
            <w:tcW w:w="153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1,884,400</w:t>
            </w:r>
          </w:p>
        </w:tc>
        <w:tc>
          <w:tcPr>
            <w:tcW w:w="13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1260"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901" w:type="dxa"/>
            <w:gridSpan w:val="2"/>
            <w:tcBorders>
              <w:right w:val="single" w:sz="4" w:space="0" w:color="000000"/>
            </w:tcBorders>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 of owners</w:t>
            </w:r>
          </w:p>
        </w:tc>
        <w:tc>
          <w:tcPr>
            <w:tcW w:w="1730" w:type="dxa"/>
            <w:gridSpan w:val="2"/>
            <w:tcBorders>
              <w:left w:val="single" w:sz="4" w:space="0" w:color="000000"/>
            </w:tcBorders>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Organization</w:t>
            </w:r>
          </w:p>
        </w:tc>
        <w:tc>
          <w:tcPr>
            <w:tcW w:w="1980" w:type="dxa"/>
            <w:gridSpan w:val="2"/>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Birr Value of Damages</w:t>
            </w:r>
          </w:p>
        </w:tc>
        <w:tc>
          <w:tcPr>
            <w:tcW w:w="1440" w:type="dxa"/>
            <w:gridSpan w:val="3"/>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Family size of  owner</w:t>
            </w:r>
          </w:p>
        </w:tc>
        <w:tc>
          <w:tcPr>
            <w:tcW w:w="1461" w:type="dxa"/>
            <w:gridSpan w:val="2"/>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Number of Workers</w:t>
            </w:r>
          </w:p>
        </w:tc>
      </w:tr>
      <w:tr w:rsidR="00161A09">
        <w:trPr>
          <w:trHeight w:val="448"/>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20</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Ayele Tadele</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Rent </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70,900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21</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Sileshi Ashagrie</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Property </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215,750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22</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Garedewu Belayneh</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and Grain mill</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8,750,550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c>
          <w:tcPr>
            <w:tcW w:w="1461" w:type="dxa"/>
            <w:gridSpan w:val="2"/>
          </w:tcPr>
          <w:p w:rsidR="00161A09" w:rsidRDefault="00161A09">
            <w:pPr>
              <w:rPr>
                <w:rFonts w:ascii="Times New Roman" w:eastAsia="Times New Roman" w:hAnsi="Times New Roman" w:cs="Times New Roman"/>
              </w:rPr>
            </w:pPr>
          </w:p>
        </w:tc>
      </w:tr>
      <w:tr w:rsidR="00161A09">
        <w:trPr>
          <w:trHeight w:val="472"/>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23</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Direba Chala</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2,276,000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24</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highlight w:val="yellow"/>
              </w:rPr>
              <w:t>W/ro Kassaye Eshetie</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Flour factory</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33,200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1461"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68</w:t>
            </w: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Messeret Kebede</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40,204,200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26</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Almaz Kassaye</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226,882</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27</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Asteway Solomon</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215,030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28</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Genet Abebe</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77,480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1461" w:type="dxa"/>
            <w:gridSpan w:val="2"/>
          </w:tcPr>
          <w:p w:rsidR="00161A09" w:rsidRDefault="00161A09">
            <w:pPr>
              <w:rPr>
                <w:rFonts w:ascii="Times New Roman" w:eastAsia="Times New Roman" w:hAnsi="Times New Roman" w:cs="Times New Roman"/>
              </w:rPr>
            </w:pPr>
          </w:p>
        </w:tc>
      </w:tr>
      <w:tr w:rsidR="00161A09">
        <w:trPr>
          <w:trHeight w:val="431"/>
          <w:jc w:val="center"/>
        </w:trPr>
        <w:tc>
          <w:tcPr>
            <w:tcW w:w="611"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29</w:t>
            </w: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Tefera Belayneh</w:t>
            </w:r>
          </w:p>
        </w:tc>
        <w:tc>
          <w:tcPr>
            <w:tcW w:w="1730" w:type="dxa"/>
            <w:gridSpan w:val="2"/>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and Property</w:t>
            </w: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1,349,000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1461" w:type="dxa"/>
            <w:gridSpan w:val="2"/>
          </w:tcPr>
          <w:p w:rsidR="00161A09" w:rsidRDefault="00161A09">
            <w:pPr>
              <w:rPr>
                <w:rFonts w:ascii="Times New Roman" w:eastAsia="Times New Roman" w:hAnsi="Times New Roman" w:cs="Times New Roman"/>
              </w:rPr>
            </w:pPr>
          </w:p>
        </w:tc>
      </w:tr>
      <w:tr w:rsidR="00161A09">
        <w:trPr>
          <w:jc w:val="center"/>
        </w:trPr>
        <w:tc>
          <w:tcPr>
            <w:tcW w:w="611" w:type="dxa"/>
          </w:tcPr>
          <w:p w:rsidR="00161A09" w:rsidRDefault="00161A09">
            <w:pPr>
              <w:rPr>
                <w:rFonts w:ascii="Times New Roman" w:eastAsia="Times New Roman" w:hAnsi="Times New Roman" w:cs="Times New Roman"/>
              </w:rPr>
            </w:pPr>
          </w:p>
        </w:tc>
        <w:tc>
          <w:tcPr>
            <w:tcW w:w="2901" w:type="dxa"/>
            <w:gridSpan w:val="2"/>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Total </w:t>
            </w:r>
          </w:p>
        </w:tc>
        <w:tc>
          <w:tcPr>
            <w:tcW w:w="1730" w:type="dxa"/>
            <w:gridSpan w:val="2"/>
            <w:tcBorders>
              <w:left w:val="single" w:sz="4" w:space="0" w:color="000000"/>
            </w:tcBorders>
          </w:tcPr>
          <w:p w:rsidR="00161A09" w:rsidRDefault="00161A09">
            <w:pPr>
              <w:rPr>
                <w:rFonts w:ascii="Times New Roman" w:eastAsia="Times New Roman" w:hAnsi="Times New Roman" w:cs="Times New Roman"/>
              </w:rPr>
            </w:pPr>
          </w:p>
        </w:tc>
        <w:tc>
          <w:tcPr>
            <w:tcW w:w="1980"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116,919,550</w:t>
            </w:r>
          </w:p>
        </w:tc>
        <w:tc>
          <w:tcPr>
            <w:tcW w:w="1440" w:type="dxa"/>
            <w:gridSpan w:val="3"/>
          </w:tcPr>
          <w:p w:rsidR="00161A09" w:rsidRDefault="00143BFC">
            <w:pPr>
              <w:rPr>
                <w:rFonts w:ascii="Times New Roman" w:eastAsia="Times New Roman" w:hAnsi="Times New Roman" w:cs="Times New Roman"/>
              </w:rPr>
            </w:pPr>
            <w:r>
              <w:rPr>
                <w:rFonts w:ascii="Times New Roman" w:eastAsia="Times New Roman" w:hAnsi="Times New Roman" w:cs="Times New Roman"/>
              </w:rPr>
              <w:t>145</w:t>
            </w:r>
          </w:p>
        </w:tc>
        <w:tc>
          <w:tcPr>
            <w:tcW w:w="1461" w:type="dxa"/>
            <w:gridSpan w:val="2"/>
          </w:tcPr>
          <w:p w:rsidR="00161A09" w:rsidRDefault="00143BFC">
            <w:pPr>
              <w:rPr>
                <w:rFonts w:ascii="Times New Roman" w:eastAsia="Times New Roman" w:hAnsi="Times New Roman" w:cs="Times New Roman"/>
              </w:rPr>
            </w:pPr>
            <w:r>
              <w:rPr>
                <w:rFonts w:ascii="Times New Roman" w:eastAsia="Times New Roman" w:hAnsi="Times New Roman" w:cs="Times New Roman"/>
              </w:rPr>
              <w:t>133</w:t>
            </w:r>
          </w:p>
        </w:tc>
      </w:tr>
    </w:tbl>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7: Summary of Damages to Property in Assasa Town, Kebele 02</w:t>
      </w:r>
    </w:p>
    <w:tbl>
      <w:tblPr>
        <w:tblStyle w:val="a6"/>
        <w:tblW w:w="103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2870"/>
        <w:gridCol w:w="1769"/>
        <w:gridCol w:w="1470"/>
        <w:gridCol w:w="1414"/>
        <w:gridCol w:w="2232"/>
      </w:tblGrid>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No. </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Name of owners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Organization</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Birr value of damages </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Family size of owner </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Number of workers </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Getachew Alemayehu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Clinic, Pharmacy and home</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21841500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34</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Ayalew mengistu</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Hotel</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17,351,077</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W/ro Bethelehem Bogale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Hotel</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5,522,943</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Alamirew Birku</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1,692,080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Worku Fikadu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677,980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Alemayehu Tafesse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533,250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GirumTafesse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389,715</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W/rt lemlem Tafesse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66,000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Tefera Tafesse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Tractor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3,088,000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Muluneh Merga</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269,750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Abnet Tafesse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61,450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Getie Tilahun</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594,693</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Tesfaye Wondyirad</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Electronics shop</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1,624,750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14</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Worku Debele</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Photo Shop</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446,680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15</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Adimasu Bogale</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3,376,700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18</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16</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Tebeje Adimasu</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733,500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W/ro Emebeth Adimasu</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300,100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18</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Bisrat Adimasu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120,500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19</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Samson Adimasu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Rent</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30,200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bl>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8: Summary of Damages to Property &amp; Institutions in Assasa Town, Kebele 02</w:t>
      </w:r>
    </w:p>
    <w:tbl>
      <w:tblPr>
        <w:tblStyle w:val="a7"/>
        <w:tblW w:w="103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2870"/>
        <w:gridCol w:w="1769"/>
        <w:gridCol w:w="1470"/>
        <w:gridCol w:w="1414"/>
        <w:gridCol w:w="2232"/>
      </w:tblGrid>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No. </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Name of owners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Organization</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Birr value of damages </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Family size of owner </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Number of workers </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20</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Direba Zewdie</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Rent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212,000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21</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Ayano Tulu</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Boutique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268,840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22</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W/o Tigist Abera</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421,905</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23</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Abiyot Ayalew</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283, 300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24</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Zewge Mogus</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364,843</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Fisseha Gebresilassie</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591,300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26</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Solomon Shewarega</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3,035,950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27</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Ato Ambelu Solomon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4,538,038</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28</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Molla Begashaw</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Boutique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575,530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29</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W/o Zebenu Metorya</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742,736</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Dejene Adugna</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Shop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125,005</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31</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Ashenafi Aman</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774,500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32</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Abera Tesema </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234,000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33</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Birhanu Garedew</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1,500,000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34</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W/o Meseret Tadesse</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Shop </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577,000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35</w:t>
            </w: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Ato Abebaw Tadesse</w:t>
            </w:r>
          </w:p>
        </w:tc>
        <w:tc>
          <w:tcPr>
            <w:tcW w:w="1769" w:type="dxa"/>
            <w:tcBorders>
              <w:lef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Gasoline Shop</w:t>
            </w: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110,400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232" w:type="dxa"/>
          </w:tcPr>
          <w:p w:rsidR="00161A09" w:rsidRDefault="00161A09">
            <w:pPr>
              <w:rPr>
                <w:rFonts w:ascii="Times New Roman" w:eastAsia="Times New Roman" w:hAnsi="Times New Roman" w:cs="Times New Roman"/>
              </w:rPr>
            </w:pPr>
          </w:p>
        </w:tc>
      </w:tr>
      <w:tr w:rsidR="00161A09">
        <w:trPr>
          <w:jc w:val="center"/>
        </w:trPr>
        <w:tc>
          <w:tcPr>
            <w:tcW w:w="613" w:type="dxa"/>
          </w:tcPr>
          <w:p w:rsidR="00161A09" w:rsidRDefault="00161A09">
            <w:pPr>
              <w:rPr>
                <w:rFonts w:ascii="Times New Roman" w:eastAsia="Times New Roman" w:hAnsi="Times New Roman" w:cs="Times New Roman"/>
              </w:rPr>
            </w:pPr>
          </w:p>
        </w:tc>
        <w:tc>
          <w:tcPr>
            <w:tcW w:w="2870" w:type="dxa"/>
            <w:tcBorders>
              <w:right w:val="single" w:sz="4" w:space="0" w:color="000000"/>
            </w:tcBorders>
          </w:tcPr>
          <w:p w:rsidR="00161A09" w:rsidRDefault="00143BFC">
            <w:pPr>
              <w:rPr>
                <w:rFonts w:ascii="Times New Roman" w:eastAsia="Times New Roman" w:hAnsi="Times New Roman" w:cs="Times New Roman"/>
              </w:rPr>
            </w:pPr>
            <w:r>
              <w:rPr>
                <w:rFonts w:ascii="Times New Roman" w:eastAsia="Times New Roman" w:hAnsi="Times New Roman" w:cs="Times New Roman"/>
              </w:rPr>
              <w:t>Sum Total (annex 7&amp;8)</w:t>
            </w:r>
          </w:p>
        </w:tc>
        <w:tc>
          <w:tcPr>
            <w:tcW w:w="1769" w:type="dxa"/>
            <w:tcBorders>
              <w:left w:val="single" w:sz="4" w:space="0" w:color="000000"/>
            </w:tcBorders>
          </w:tcPr>
          <w:p w:rsidR="00161A09" w:rsidRDefault="00161A09">
            <w:pPr>
              <w:rPr>
                <w:rFonts w:ascii="Times New Roman" w:eastAsia="Times New Roman" w:hAnsi="Times New Roman" w:cs="Times New Roman"/>
              </w:rPr>
            </w:pPr>
          </w:p>
        </w:tc>
        <w:tc>
          <w:tcPr>
            <w:tcW w:w="147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73,076,420</w:t>
            </w:r>
          </w:p>
        </w:tc>
        <w:tc>
          <w:tcPr>
            <w:tcW w:w="14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203</w:t>
            </w:r>
          </w:p>
        </w:tc>
        <w:tc>
          <w:tcPr>
            <w:tcW w:w="2232"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85</w:t>
            </w:r>
          </w:p>
        </w:tc>
      </w:tr>
    </w:tbl>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9: Summary of Damages in Chiro Town</w:t>
      </w:r>
    </w:p>
    <w:tbl>
      <w:tblPr>
        <w:tblStyle w:val="a8"/>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2250"/>
        <w:gridCol w:w="2325"/>
        <w:gridCol w:w="1905"/>
        <w:gridCol w:w="1638"/>
      </w:tblGrid>
      <w:tr w:rsidR="00161A09">
        <w:tc>
          <w:tcPr>
            <w:tcW w:w="73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25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 of Victim</w:t>
            </w:r>
          </w:p>
        </w:tc>
        <w:tc>
          <w:tcPr>
            <w:tcW w:w="2325"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Damages</w:t>
            </w:r>
          </w:p>
        </w:tc>
        <w:tc>
          <w:tcPr>
            <w:tcW w:w="1905"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Extent of Damages</w:t>
            </w:r>
          </w:p>
        </w:tc>
        <w:tc>
          <w:tcPr>
            <w:tcW w:w="163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Remarks</w:t>
            </w: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Birhanu Zefargachew</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Brutally murdered </w:t>
            </w:r>
          </w:p>
        </w:tc>
        <w:tc>
          <w:tcPr>
            <w:tcW w:w="1905" w:type="dxa"/>
          </w:tcPr>
          <w:p w:rsidR="00161A09" w:rsidRDefault="00161A09">
            <w:pPr>
              <w:rPr>
                <w:rFonts w:ascii="Times New Roman" w:eastAsia="Times New Roman" w:hAnsi="Times New Roman" w:cs="Times New Roman"/>
              </w:rPr>
            </w:pP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Fikre</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Severely beaten </w:t>
            </w:r>
          </w:p>
        </w:tc>
        <w:tc>
          <w:tcPr>
            <w:tcW w:w="1905" w:type="dxa"/>
          </w:tcPr>
          <w:p w:rsidR="00161A09" w:rsidRDefault="00161A09">
            <w:pPr>
              <w:rPr>
                <w:rFonts w:ascii="Times New Roman" w:eastAsia="Times New Roman" w:hAnsi="Times New Roman" w:cs="Times New Roman"/>
              </w:rPr>
            </w:pP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3</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Melaku Kefyalew</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 Bajaj</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Entirely burnt </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Lemlem Yilma</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Aschalew Hofer</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Tigist Kefyalew</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Ayele</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Etabzahu</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9</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Liqe Birhanat Kehali Bekalu</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Entirely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Teshome</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Meaza Mulu</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Fitsum Melaku</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Tsadiqu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14</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Simegn Nishan</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15</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Meseret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Beauty Saloon</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16</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Lemlem Suf</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Shop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17</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Fire Woldeyesus</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18</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Kelmwa</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Ale House</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19</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Mahder Ketema</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20</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Desta</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Shop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Ketema</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Shop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Mulugeta Belay</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23</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Tsehay</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24</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Deacon Haile Yematawork</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25</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Tassew</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26</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Goitom</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27</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Nishan</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28</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Zinabua Gebremikael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29</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Yirgalem Chekol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&amp; Property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30</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Deacon Melaku</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Butchery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Radiet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Cafeteria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Looted &amp; burnt</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32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Moya Minch Hotel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Hotel</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33</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Ethio-Millennium</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Hotel</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34</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Agage Lodge</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Lodge</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35</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Biruke Hotel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36</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Tiruneh Sime Hotel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37</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Megala Hotel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38</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Richo Cafe</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Cafeteria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39</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Yichalal Migib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Restaurant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40</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Tirunesh Grocery</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Grocery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Shamble Siga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Butchery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Kalkidan Desalegn</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Restaurant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43</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Mayet Foto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Photo Shop</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44</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Gudatota Siga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Butchery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45</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Dani Hotel</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46</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Voktoriy Siga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Butchery</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47</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Solomon Siga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Butchery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48</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Oliada Pharmacy</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Pharmacy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49</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Hiwot Printing &amp; Advert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Workshop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50</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Koketi Pharmacy</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Pharmacy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Kidane Mihret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Restaurant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Kal Siga Bet</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Butchery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53</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Mekonen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Grocery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54</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Dargicho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Grocery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55</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Danna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Barbershop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56</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Teddy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Barbershop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57</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Hararghe International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58</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Amen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Restaurant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59</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Yordanos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Bedrooms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60</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Megenagna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Butchery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61</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Demeke </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Hotel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62</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Kesis Minda Guta</w:t>
            </w:r>
          </w:p>
        </w:tc>
        <w:tc>
          <w:tcPr>
            <w:tcW w:w="232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1905"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damaged</w:t>
            </w:r>
          </w:p>
        </w:tc>
        <w:tc>
          <w:tcPr>
            <w:tcW w:w="16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West Hararghe Region Church Official</w:t>
            </w:r>
          </w:p>
        </w:tc>
      </w:tr>
      <w:tr w:rsidR="00161A09">
        <w:tc>
          <w:tcPr>
            <w:tcW w:w="738" w:type="dxa"/>
          </w:tcPr>
          <w:p w:rsidR="00161A09" w:rsidRDefault="00161A09">
            <w:pPr>
              <w:rPr>
                <w:rFonts w:ascii="Times New Roman" w:eastAsia="Times New Roman" w:hAnsi="Times New Roman" w:cs="Times New Roman"/>
              </w:rPr>
            </w:pPr>
          </w:p>
        </w:tc>
        <w:tc>
          <w:tcPr>
            <w:tcW w:w="2250" w:type="dxa"/>
          </w:tcPr>
          <w:p w:rsidR="00161A09" w:rsidRDefault="00161A09">
            <w:pPr>
              <w:rPr>
                <w:rFonts w:ascii="Times New Roman" w:eastAsia="Times New Roman" w:hAnsi="Times New Roman" w:cs="Times New Roman"/>
              </w:rPr>
            </w:pPr>
          </w:p>
        </w:tc>
        <w:tc>
          <w:tcPr>
            <w:tcW w:w="2325" w:type="dxa"/>
          </w:tcPr>
          <w:p w:rsidR="00161A09" w:rsidRDefault="00161A09">
            <w:pPr>
              <w:rPr>
                <w:rFonts w:ascii="Times New Roman" w:eastAsia="Times New Roman" w:hAnsi="Times New Roman" w:cs="Times New Roman"/>
              </w:rPr>
            </w:pPr>
          </w:p>
        </w:tc>
        <w:tc>
          <w:tcPr>
            <w:tcW w:w="1905" w:type="dxa"/>
          </w:tcPr>
          <w:p w:rsidR="00161A09" w:rsidRDefault="00161A09">
            <w:pPr>
              <w:rPr>
                <w:rFonts w:ascii="Times New Roman" w:eastAsia="Times New Roman" w:hAnsi="Times New Roman" w:cs="Times New Roman"/>
              </w:rPr>
            </w:pPr>
          </w:p>
        </w:tc>
        <w:tc>
          <w:tcPr>
            <w:tcW w:w="1638" w:type="dxa"/>
          </w:tcPr>
          <w:p w:rsidR="00161A09" w:rsidRDefault="00161A09">
            <w:pPr>
              <w:rPr>
                <w:rFonts w:ascii="Times New Roman" w:eastAsia="Times New Roman" w:hAnsi="Times New Roman" w:cs="Times New Roman"/>
              </w:rPr>
            </w:pPr>
          </w:p>
        </w:tc>
      </w:tr>
    </w:tbl>
    <w:p w:rsidR="00161A09" w:rsidRDefault="00161A09">
      <w:pPr>
        <w:rPr>
          <w:rFonts w:ascii="Times New Roman" w:eastAsia="Times New Roman" w:hAnsi="Times New Roman" w:cs="Times New Roman"/>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10: Summary of Major Damages in Miesso Town</w:t>
      </w:r>
    </w:p>
    <w:tbl>
      <w:tblPr>
        <w:tblStyle w:val="a9"/>
        <w:tblW w:w="8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2214"/>
        <w:gridCol w:w="2196"/>
        <w:gridCol w:w="2250"/>
        <w:gridCol w:w="1206"/>
      </w:tblGrid>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No.</w:t>
            </w:r>
          </w:p>
        </w:tc>
        <w:tc>
          <w:tcPr>
            <w:tcW w:w="2214"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Name of Victim</w:t>
            </w:r>
          </w:p>
        </w:tc>
        <w:tc>
          <w:tcPr>
            <w:tcW w:w="2196"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Damages</w:t>
            </w:r>
          </w:p>
        </w:tc>
        <w:tc>
          <w:tcPr>
            <w:tcW w:w="2250"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Extent of Damage</w:t>
            </w:r>
          </w:p>
        </w:tc>
        <w:tc>
          <w:tcPr>
            <w:tcW w:w="1206"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 xml:space="preserve">Remark </w:t>
            </w: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Kassahun Simon</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Dire Dawa Hotel</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All property looted and burned down</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2</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Gash Hailu</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 vandalized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3</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Yonas Manaye</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Yonas Manaye Hotel</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 vandalized, completely destroyed, and  owner severely beaten</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4</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Seblewongel Beshah</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Shimelis Butchery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5</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Tewodros Nigusu</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Retail Shop </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 His brother Ashenafi Nigusu’s (Dadi) tyre repairs equipment were also burnt together</w:t>
            </w:r>
          </w:p>
        </w:tc>
        <w:tc>
          <w:tcPr>
            <w:tcW w:w="1206"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6</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Asnakech Tadesse</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Shoferoch Hotel</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Building burnt down</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7</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Sintayehu </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Retail Shop </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looted</w:t>
            </w:r>
          </w:p>
        </w:tc>
        <w:tc>
          <w:tcPr>
            <w:tcW w:w="120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Catholic </w:t>
            </w: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8</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Zinash Abebe</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Retail Shop &amp; Photo Copy Service</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looted &amp; destroyed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9</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Habtamu Tesfaye</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Barbershop</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looted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10</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Tewodros Shiferaw</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Teddy Grocery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11</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Zerihun Ketema Gutema</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Force Bajaj</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Burnt, owner beaten</w:t>
            </w:r>
          </w:p>
        </w:tc>
        <w:tc>
          <w:tcPr>
            <w:tcW w:w="120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Protestant </w:t>
            </w: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lastRenderedPageBreak/>
              <w:t>12</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Yeshi Bekele</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Yeshi Hotel </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All hotel property and bedrooms were vandalized, destroyed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13</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Debebe Gizaw</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Property vandalized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14</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Alemayehu </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Alemayehu Grocery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15</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Mesfin Bekle Gemta</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property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Destroyed  by setting on fire</w:t>
            </w:r>
          </w:p>
        </w:tc>
        <w:tc>
          <w:tcPr>
            <w:tcW w:w="120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Renter </w:t>
            </w: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16</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Tiqo Shume</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property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Destroyed by setting on fire</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17</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Beza Kuma</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Household property </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Destroyed by setting on fire</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18</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Aiemro</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Badly damaged by fire</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19</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Addisu Ayenew</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Household property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Vandalized </w:t>
            </w:r>
          </w:p>
        </w:tc>
        <w:tc>
          <w:tcPr>
            <w:tcW w:w="1206" w:type="dxa"/>
          </w:tcPr>
          <w:p w:rsidR="00161A09" w:rsidRDefault="00161A09">
            <w:pPr>
              <w:rPr>
                <w:rFonts w:ascii="Times New Roman" w:eastAsia="Times New Roman" w:hAnsi="Times New Roman" w:cs="Times New Roman"/>
                <w:b/>
              </w:rPr>
            </w:pPr>
          </w:p>
        </w:tc>
      </w:tr>
      <w:tr w:rsidR="00161A09">
        <w:tc>
          <w:tcPr>
            <w:tcW w:w="738" w:type="dxa"/>
          </w:tcPr>
          <w:p w:rsidR="00161A09" w:rsidRDefault="00143BFC">
            <w:pPr>
              <w:rPr>
                <w:rFonts w:ascii="Times New Roman" w:eastAsia="Times New Roman" w:hAnsi="Times New Roman" w:cs="Times New Roman"/>
                <w:b/>
              </w:rPr>
            </w:pPr>
            <w:r>
              <w:rPr>
                <w:rFonts w:ascii="Times New Roman" w:eastAsia="Times New Roman" w:hAnsi="Times New Roman" w:cs="Times New Roman"/>
                <w:b/>
              </w:rPr>
              <w:t>20</w:t>
            </w:r>
          </w:p>
        </w:tc>
        <w:tc>
          <w:tcPr>
            <w:tcW w:w="2214"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Alayush Mengesha</w:t>
            </w:r>
          </w:p>
        </w:tc>
        <w:tc>
          <w:tcPr>
            <w:tcW w:w="219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household property</w:t>
            </w:r>
          </w:p>
        </w:tc>
        <w:tc>
          <w:tcPr>
            <w:tcW w:w="225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w:t>
            </w:r>
          </w:p>
        </w:tc>
        <w:tc>
          <w:tcPr>
            <w:tcW w:w="1206"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Properties of other people in the compound were also destroyed</w:t>
            </w:r>
          </w:p>
        </w:tc>
      </w:tr>
    </w:tbl>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43BFC">
      <w:pPr>
        <w:rPr>
          <w:rFonts w:ascii="Times New Roman" w:eastAsia="Times New Roman" w:hAnsi="Times New Roman" w:cs="Times New Roman"/>
          <w:b/>
        </w:rPr>
      </w:pPr>
      <w:r>
        <w:rPr>
          <w:rFonts w:ascii="Times New Roman" w:eastAsia="Times New Roman" w:hAnsi="Times New Roman" w:cs="Times New Roman"/>
          <w:b/>
        </w:rPr>
        <w:t>Annex 11: Summary of Major Damages in Asebot Town</w:t>
      </w:r>
    </w:p>
    <w:tbl>
      <w:tblPr>
        <w:tblStyle w:val="aa"/>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2340"/>
        <w:gridCol w:w="1890"/>
        <w:gridCol w:w="2340"/>
        <w:gridCol w:w="1548"/>
      </w:tblGrid>
      <w:tr w:rsidR="00161A09">
        <w:tc>
          <w:tcPr>
            <w:tcW w:w="73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234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Name of Victim</w:t>
            </w:r>
          </w:p>
        </w:tc>
        <w:tc>
          <w:tcPr>
            <w:tcW w:w="189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Damages</w:t>
            </w:r>
          </w:p>
        </w:tc>
        <w:tc>
          <w:tcPr>
            <w:tcW w:w="2340"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Extent of Damages</w:t>
            </w:r>
          </w:p>
        </w:tc>
        <w:tc>
          <w:tcPr>
            <w:tcW w:w="1548" w:type="dxa"/>
          </w:tcPr>
          <w:p w:rsidR="00161A09" w:rsidRDefault="00143BFC">
            <w:pPr>
              <w:jc w:val="center"/>
              <w:rPr>
                <w:rFonts w:ascii="Times New Roman" w:eastAsia="Times New Roman" w:hAnsi="Times New Roman" w:cs="Times New Roman"/>
                <w:b/>
              </w:rPr>
            </w:pPr>
            <w:r>
              <w:rPr>
                <w:rFonts w:ascii="Times New Roman" w:eastAsia="Times New Roman" w:hAnsi="Times New Roman" w:cs="Times New Roman"/>
                <w:b/>
              </w:rPr>
              <w:t>Remarks</w:t>
            </w: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Yitabarek Nakiye</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Grocery, Butchery, Home</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Grocery &amp; Butchery completely destroyed; home looted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2</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Anbessa Tsegaye</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Grinding Mill</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fully destroyed; Mill partially damaged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Ambelu Demeke</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4</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Tsige Adgo</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Restaurant, Home</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Partially damaged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5</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Tedla Lemma</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3 Grinding Mills, Expensive Machinery, Home</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All completely destroyed; he was murdered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6</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Aychilum Agonafir</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Partially damaged; severly beaten</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7</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Wondwessen Mulatu &amp; Nigist Mulatu</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Household Property </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Partially damaged, vandalized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8</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Demerew Naqiye, Wileta Bekele, Etenesh, Yefeqadu Enat</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Homes, fences </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Partially damaged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lastRenderedPageBreak/>
              <w:t>9</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Sintayehu Amare</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Grocery</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partly damaged; Grocery fully destroyed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10</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Misganaw Muchie</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Selam Pharmacy</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Pharamacy looted &amp; fully destroyed</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11</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Ayalew Demeke</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Geda Grocery, Bedrooms</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Both looted &amp; destroyed by fire</w:t>
            </w:r>
          </w:p>
        </w:tc>
        <w:tc>
          <w:tcPr>
            <w:tcW w:w="1548" w:type="dxa"/>
          </w:tcPr>
          <w:p w:rsidR="00161A09" w:rsidRDefault="00161A09">
            <w:pPr>
              <w:rPr>
                <w:rFonts w:ascii="Times New Roman" w:eastAsia="Times New Roman" w:hAnsi="Times New Roman" w:cs="Times New Roman"/>
              </w:rPr>
            </w:pP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12</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W/o Roman Qana</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Home </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set on fire</w:t>
            </w:r>
          </w:p>
        </w:tc>
        <w:tc>
          <w:tcPr>
            <w:tcW w:w="154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Home set on fire on the night of 7 July 2020 while she was attempting to mediate peace</w:t>
            </w:r>
          </w:p>
        </w:tc>
      </w:tr>
      <w:tr w:rsidR="00161A09">
        <w:tc>
          <w:tcPr>
            <w:tcW w:w="738"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13</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Ato Teshome &amp; Ato Ayalew</w:t>
            </w:r>
          </w:p>
        </w:tc>
        <w:tc>
          <w:tcPr>
            <w:tcW w:w="189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 xml:space="preserve">Farms </w:t>
            </w:r>
          </w:p>
        </w:tc>
        <w:tc>
          <w:tcPr>
            <w:tcW w:w="2340" w:type="dxa"/>
          </w:tcPr>
          <w:p w:rsidR="00161A09" w:rsidRDefault="00143BFC">
            <w:pPr>
              <w:rPr>
                <w:rFonts w:ascii="Times New Roman" w:eastAsia="Times New Roman" w:hAnsi="Times New Roman" w:cs="Times New Roman"/>
              </w:rPr>
            </w:pPr>
            <w:r>
              <w:rPr>
                <w:rFonts w:ascii="Times New Roman" w:eastAsia="Times New Roman" w:hAnsi="Times New Roman" w:cs="Times New Roman"/>
              </w:rPr>
              <w:t>Completely destroyed</w:t>
            </w:r>
          </w:p>
        </w:tc>
        <w:tc>
          <w:tcPr>
            <w:tcW w:w="1548" w:type="dxa"/>
          </w:tcPr>
          <w:p w:rsidR="00161A09" w:rsidRDefault="00161A09">
            <w:pPr>
              <w:rPr>
                <w:rFonts w:ascii="Times New Roman" w:eastAsia="Times New Roman" w:hAnsi="Times New Roman" w:cs="Times New Roman"/>
              </w:rPr>
            </w:pPr>
          </w:p>
        </w:tc>
      </w:tr>
    </w:tbl>
    <w:p w:rsidR="00161A09" w:rsidRDefault="00161A09">
      <w:pPr>
        <w:rPr>
          <w:rFonts w:ascii="Times New Roman" w:eastAsia="Times New Roman" w:hAnsi="Times New Roman" w:cs="Times New Roman"/>
          <w:b/>
          <w:u w:val="single"/>
        </w:rPr>
      </w:pPr>
    </w:p>
    <w:p w:rsidR="00161A09" w:rsidRDefault="00161A09">
      <w:pPr>
        <w:rPr>
          <w:rFonts w:ascii="Times New Roman" w:eastAsia="Times New Roman" w:hAnsi="Times New Roman" w:cs="Times New Roman"/>
          <w:b/>
          <w:sz w:val="20"/>
          <w:szCs w:val="20"/>
        </w:rPr>
      </w:pPr>
    </w:p>
    <w:p w:rsidR="00161A09" w:rsidRDefault="00161A09">
      <w:pPr>
        <w:rPr>
          <w:rFonts w:ascii="Times New Roman" w:eastAsia="Times New Roman" w:hAnsi="Times New Roman" w:cs="Times New Roman"/>
          <w:b/>
          <w:sz w:val="20"/>
          <w:szCs w:val="20"/>
        </w:rPr>
      </w:pPr>
    </w:p>
    <w:p w:rsidR="00161A09" w:rsidRDefault="00161A09">
      <w:pPr>
        <w:rPr>
          <w:rFonts w:ascii="Times New Roman" w:eastAsia="Times New Roman" w:hAnsi="Times New Roman" w:cs="Times New Roman"/>
          <w:b/>
        </w:rPr>
      </w:pPr>
    </w:p>
    <w:p w:rsidR="00161A09" w:rsidRDefault="00161A09">
      <w:pPr>
        <w:rPr>
          <w:rFonts w:ascii="Times New Roman" w:eastAsia="Times New Roman" w:hAnsi="Times New Roman" w:cs="Times New Roman"/>
          <w:b/>
        </w:rPr>
      </w:pPr>
    </w:p>
    <w:p w:rsidR="00161A09" w:rsidRDefault="00161A09"/>
    <w:sectPr w:rsidR="00161A09">
      <w:headerReference w:type="default" r:id="rId11"/>
      <w:footerReference w:type="default" r:id="rId12"/>
      <w:headerReference w:type="first" r:id="rId13"/>
      <w:footerReference w:type="first" r:id="rId14"/>
      <w:pgSz w:w="12240" w:h="15840"/>
      <w:pgMar w:top="1440" w:right="1800" w:bottom="1440" w:left="180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3BFC" w:rsidRDefault="00143BFC">
      <w:pPr>
        <w:spacing w:after="0" w:line="240" w:lineRule="auto"/>
      </w:pPr>
      <w:r>
        <w:separator/>
      </w:r>
    </w:p>
  </w:endnote>
  <w:endnote w:type="continuationSeparator" w:id="0">
    <w:p w:rsidR="00143BFC" w:rsidRDefault="00143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Power Geez Unicode1">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Ebrima">
    <w:altName w:val="Nyala"/>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A09" w:rsidRDefault="00143BF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5D1B0A">
      <w:rPr>
        <w:color w:val="000000"/>
      </w:rPr>
      <w:fldChar w:fldCharType="separate"/>
    </w:r>
    <w:r w:rsidR="005D1B0A">
      <w:rPr>
        <w:noProof/>
        <w:color w:val="000000"/>
      </w:rPr>
      <w:t>1</w:t>
    </w:r>
    <w:r>
      <w:rPr>
        <w:color w:val="000000"/>
      </w:rPr>
      <w:fldChar w:fldCharType="end"/>
    </w:r>
  </w:p>
  <w:p w:rsidR="00161A09" w:rsidRDefault="00161A09">
    <w:pPr>
      <w:pBdr>
        <w:top w:val="nil"/>
        <w:left w:val="nil"/>
        <w:bottom w:val="nil"/>
        <w:right w:val="nil"/>
        <w:between w:val="nil"/>
      </w:pBdr>
      <w:tabs>
        <w:tab w:val="center" w:pos="4680"/>
        <w:tab w:val="right" w:pos="9360"/>
      </w:tabs>
      <w:spacing w:after="0" w:line="240" w:lineRule="auto"/>
      <w:rPr>
        <w:color w:val="000000"/>
      </w:rPr>
    </w:pPr>
  </w:p>
  <w:p w:rsidR="00161A09" w:rsidRDefault="00161A0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A09" w:rsidRDefault="00161A09">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3BFC" w:rsidRDefault="00143BFC">
      <w:pPr>
        <w:spacing w:after="0" w:line="240" w:lineRule="auto"/>
      </w:pPr>
      <w:r>
        <w:separator/>
      </w:r>
    </w:p>
  </w:footnote>
  <w:footnote w:type="continuationSeparator" w:id="0">
    <w:p w:rsidR="00143BFC" w:rsidRDefault="00143BFC">
      <w:pPr>
        <w:spacing w:after="0" w:line="240" w:lineRule="auto"/>
      </w:pPr>
      <w:r>
        <w:continuationSeparator/>
      </w:r>
    </w:p>
  </w:footnote>
  <w:footnote w:id="1">
    <w:p w:rsidR="00161A09" w:rsidRDefault="00143BF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See annex 1 for the list of Amharas murdered in Arsi Zone in the recent genocidal violence. </w:t>
      </w:r>
    </w:p>
  </w:footnote>
  <w:footnote w:id="2">
    <w:p w:rsidR="00161A09" w:rsidRDefault="00143BF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See Annexes 2, 3, 4 &amp; 5 for detailed summary of the damages to property and institutions in Shashemene town.</w:t>
      </w:r>
    </w:p>
  </w:footnote>
  <w:footnote w:id="3">
    <w:p w:rsidR="00161A09" w:rsidRDefault="00143BF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See Annexes 6</w:t>
      </w:r>
      <w:r>
        <w:rPr>
          <w:rFonts w:ascii="Ebrima" w:eastAsia="Ebrima" w:hAnsi="Ebrima" w:cs="Ebrima"/>
          <w:color w:val="000000"/>
          <w:sz w:val="20"/>
          <w:szCs w:val="20"/>
        </w:rPr>
        <w:t xml:space="preserve">, </w:t>
      </w:r>
      <w:r>
        <w:rPr>
          <w:rFonts w:ascii="Times New Roman" w:eastAsia="Times New Roman" w:hAnsi="Times New Roman" w:cs="Times New Roman"/>
          <w:color w:val="000000"/>
          <w:sz w:val="20"/>
          <w:szCs w:val="20"/>
        </w:rPr>
        <w:t xml:space="preserve">7 &amp; 8 for partial list of the major damages to homes and institutions in Assasa town. </w:t>
      </w:r>
    </w:p>
  </w:footnote>
  <w:footnote w:id="4">
    <w:p w:rsidR="00161A09" w:rsidRDefault="00143BF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Summary of the property damages in Chiro are listed in annex 9.</w:t>
      </w:r>
    </w:p>
  </w:footnote>
  <w:footnote w:id="5">
    <w:p w:rsidR="00161A09" w:rsidRDefault="00143BF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See the partial list of damages in Miesso town from Annex 10.</w:t>
      </w:r>
    </w:p>
  </w:footnote>
  <w:footnote w:id="6">
    <w:p w:rsidR="00161A09" w:rsidRDefault="00143BF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See Annex 11 for a partial list of the damages in Asebot town.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A09" w:rsidRDefault="00143BFC">
    <w:pPr>
      <w:pBdr>
        <w:top w:val="nil"/>
        <w:left w:val="nil"/>
        <w:bottom w:val="single" w:sz="24" w:space="1" w:color="622423"/>
        <w:right w:val="nil"/>
        <w:between w:val="nil"/>
      </w:pBdr>
      <w:tabs>
        <w:tab w:val="center" w:pos="4680"/>
        <w:tab w:val="right" w:pos="9360"/>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RECENT GENOCIDAL VIOLENCE IN OROMIA REGION</w:t>
    </w:r>
  </w:p>
  <w:p w:rsidR="00161A09" w:rsidRDefault="00161A09">
    <w:pPr>
      <w:pBdr>
        <w:top w:val="nil"/>
        <w:left w:val="nil"/>
        <w:bottom w:val="nil"/>
        <w:right w:val="nil"/>
        <w:between w:val="nil"/>
      </w:pBdr>
      <w:tabs>
        <w:tab w:val="center" w:pos="4680"/>
        <w:tab w:val="right" w:pos="9360"/>
      </w:tabs>
      <w:spacing w:after="0" w:line="240" w:lineRule="auto"/>
      <w:rPr>
        <w:color w:val="000000"/>
      </w:rPr>
    </w:pPr>
  </w:p>
  <w:p w:rsidR="00161A09" w:rsidRDefault="00161A0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A09" w:rsidRDefault="00143BFC">
    <w:pPr>
      <w:pBdr>
        <w:top w:val="nil"/>
        <w:left w:val="nil"/>
        <w:bottom w:val="nil"/>
        <w:right w:val="nil"/>
        <w:between w:val="nil"/>
      </w:pBdr>
      <w:tabs>
        <w:tab w:val="center" w:pos="4680"/>
        <w:tab w:val="right" w:pos="9360"/>
        <w:tab w:val="left" w:pos="2491"/>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012"/>
    <w:multiLevelType w:val="multilevel"/>
    <w:tmpl w:val="1E003F92"/>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2358C0"/>
    <w:multiLevelType w:val="multilevel"/>
    <w:tmpl w:val="1C241BF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2954BA"/>
    <w:multiLevelType w:val="multilevel"/>
    <w:tmpl w:val="59FA484A"/>
    <w:lvl w:ilvl="0">
      <w:start w:val="1"/>
      <w:numFmt w:val="decimal"/>
      <w:lvlText w:val="%1."/>
      <w:lvlJc w:val="left"/>
      <w:pPr>
        <w:ind w:left="720" w:hanging="360"/>
      </w:pPr>
      <w:rPr>
        <w:rFonts w:ascii="Power Geez Unicode1" w:eastAsia="Power Geez Unicode1" w:hAnsi="Power Geez Unicode1" w:cs="Power Geez Unicode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AD0D79"/>
    <w:multiLevelType w:val="multilevel"/>
    <w:tmpl w:val="28D25E12"/>
    <w:lvl w:ilvl="0">
      <w:start w:val="1"/>
      <w:numFmt w:val="decimal"/>
      <w:lvlText w:val="%1."/>
      <w:lvlJc w:val="left"/>
      <w:pPr>
        <w:ind w:left="990" w:hanging="360"/>
      </w:pPr>
      <w:rPr>
        <w:rFonts w:ascii="Times New Roman" w:eastAsia="Times New Roman" w:hAnsi="Times New Roman" w:cs="Times New Roman"/>
      </w:rPr>
    </w:lvl>
    <w:lvl w:ilvl="1">
      <w:start w:val="1"/>
      <w:numFmt w:val="decimal"/>
      <w:lvlText w:val="%2."/>
      <w:lvlJc w:val="left"/>
      <w:pPr>
        <w:ind w:left="1080" w:hanging="360"/>
      </w:pPr>
      <w:rPr>
        <w:rFonts w:ascii="Times New Roman" w:eastAsia="Times New Roman" w:hAnsi="Times New Roman" w:cs="Times New Roman"/>
      </w:rPr>
    </w:lvl>
    <w:lvl w:ilvl="2">
      <w:start w:val="1"/>
      <w:numFmt w:val="decimal"/>
      <w:lvlText w:val="%3."/>
      <w:lvlJc w:val="lef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4" w15:restartNumberingAfterBreak="0">
    <w:nsid w:val="2AFE0FF6"/>
    <w:multiLevelType w:val="multilevel"/>
    <w:tmpl w:val="10A4E93A"/>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 w15:restartNumberingAfterBreak="0">
    <w:nsid w:val="351C3723"/>
    <w:multiLevelType w:val="multilevel"/>
    <w:tmpl w:val="030E8E6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E0223E"/>
    <w:multiLevelType w:val="multilevel"/>
    <w:tmpl w:val="DA3EF7C0"/>
    <w:lvl w:ilvl="0">
      <w:start w:val="1"/>
      <w:numFmt w:val="decimal"/>
      <w:lvlText w:val="%1."/>
      <w:lvlJc w:val="left"/>
      <w:pPr>
        <w:ind w:left="1080" w:hanging="360"/>
      </w:pPr>
      <w:rPr>
        <w:rFonts w:ascii="Power Geez Unicode1" w:eastAsia="Power Geez Unicode1" w:hAnsi="Power Geez Unicode1" w:cs="Power Geez Unicode1"/>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435A27A9"/>
    <w:multiLevelType w:val="multilevel"/>
    <w:tmpl w:val="4E185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E26653"/>
    <w:multiLevelType w:val="multilevel"/>
    <w:tmpl w:val="8E5605D4"/>
    <w:lvl w:ilvl="0">
      <w:start w:val="1"/>
      <w:numFmt w:val="decimal"/>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457B376A"/>
    <w:multiLevelType w:val="multilevel"/>
    <w:tmpl w:val="3FA4ED06"/>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0" w15:restartNumberingAfterBreak="0">
    <w:nsid w:val="478D2D13"/>
    <w:multiLevelType w:val="multilevel"/>
    <w:tmpl w:val="C2EEA5F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4DCB3A67"/>
    <w:multiLevelType w:val="multilevel"/>
    <w:tmpl w:val="7A686D14"/>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A161443"/>
    <w:multiLevelType w:val="multilevel"/>
    <w:tmpl w:val="1924FC58"/>
    <w:lvl w:ilvl="0">
      <w:start w:val="1"/>
      <w:numFmt w:val="upperRoman"/>
      <w:lvlText w:val="%1."/>
      <w:lvlJc w:val="left"/>
      <w:pPr>
        <w:ind w:left="1080" w:hanging="720"/>
      </w:pPr>
      <w:rPr>
        <w:rFonts w:ascii="Times New Roman" w:eastAsia="Times New Roman" w:hAnsi="Times New Roman" w:cs="Times New Roman"/>
        <w:i w:val="0"/>
        <w:color w:val="00000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7ECA6EC8"/>
    <w:multiLevelType w:val="multilevel"/>
    <w:tmpl w:val="89CAA384"/>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6"/>
  </w:num>
  <w:num w:numId="2">
    <w:abstractNumId w:val="1"/>
  </w:num>
  <w:num w:numId="3">
    <w:abstractNumId w:val="5"/>
  </w:num>
  <w:num w:numId="4">
    <w:abstractNumId w:val="12"/>
  </w:num>
  <w:num w:numId="5">
    <w:abstractNumId w:val="3"/>
  </w:num>
  <w:num w:numId="6">
    <w:abstractNumId w:val="2"/>
  </w:num>
  <w:num w:numId="7">
    <w:abstractNumId w:val="10"/>
  </w:num>
  <w:num w:numId="8">
    <w:abstractNumId w:val="9"/>
  </w:num>
  <w:num w:numId="9">
    <w:abstractNumId w:val="7"/>
  </w:num>
  <w:num w:numId="10">
    <w:abstractNumId w:val="11"/>
  </w:num>
  <w:num w:numId="11">
    <w:abstractNumId w:val="13"/>
  </w:num>
  <w:num w:numId="12">
    <w:abstractNumId w:val="8"/>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09"/>
    <w:rsid w:val="00143BFC"/>
    <w:rsid w:val="00161A09"/>
    <w:rsid w:val="005D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A4C42427-2789-C54C-BEBF-E47D80A4C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mbria" w:eastAsia="Cambria" w:hAnsi="Cambria" w:cs="Cambria"/>
      <w:b/>
      <w:i/>
      <w:sz w:val="24"/>
      <w:szCs w:val="24"/>
    </w:rPr>
  </w:style>
  <w:style w:type="paragraph" w:styleId="Heading5">
    <w:name w:val="heading 5"/>
    <w:basedOn w:val="Normal"/>
    <w:next w:val="Normal"/>
    <w:uiPriority w:val="9"/>
    <w:semiHidden/>
    <w:unhideWhenUsed/>
    <w:qFormat/>
    <w:pPr>
      <w:keepNext/>
      <w:keepLines/>
      <w:spacing w:before="200" w:after="0"/>
      <w:outlineLvl w:val="4"/>
    </w:pPr>
    <w:rPr>
      <w:rFonts w:ascii="Cambria" w:eastAsia="Cambria" w:hAnsi="Cambria" w:cs="Cambria"/>
      <w:b/>
      <w:i/>
    </w:rPr>
  </w:style>
  <w:style w:type="paragraph" w:styleId="Heading6">
    <w:name w:val="heading 6"/>
    <w:basedOn w:val="Normal"/>
    <w:next w:val="Normal"/>
    <w:uiPriority w:val="9"/>
    <w:semiHidden/>
    <w:unhideWhenUsed/>
    <w:qFormat/>
    <w:pPr>
      <w:keepNext/>
      <w:keepLines/>
      <w:spacing w:before="200" w:after="0"/>
      <w:outlineLvl w:val="5"/>
    </w:pPr>
    <w:rPr>
      <w:rFonts w:ascii="Cambria" w:eastAsia="Cambria" w:hAnsi="Cambria" w:cs="Cambri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line="240" w:lineRule="auto"/>
    </w:pPr>
    <w:rPr>
      <w:rFonts w:ascii="Cambria" w:eastAsia="Cambria" w:hAnsi="Cambria" w:cs="Cambria"/>
      <w:b/>
      <w:i/>
      <w:sz w:val="60"/>
      <w:szCs w:val="60"/>
    </w:rPr>
  </w:style>
  <w:style w:type="paragraph" w:styleId="Subtitle">
    <w:name w:val="Subtitle"/>
    <w:basedOn w:val="Normal"/>
    <w:next w:val="Normal"/>
    <w:uiPriority w:val="11"/>
    <w:qFormat/>
    <w:rPr>
      <w:i/>
      <w:color w:val="808080"/>
      <w:sz w:val="24"/>
      <w:szCs w:val="24"/>
    </w:rPr>
  </w:style>
  <w:style w:type="table" w:customStyle="1" w:styleId="a">
    <w:basedOn w:val="TableNormal"/>
    <w:pPr>
      <w:spacing w:after="0" w:line="240" w:lineRule="auto"/>
      <w:ind w:firstLine="360"/>
    </w:pPr>
    <w:rPr>
      <w:color w:val="76923C"/>
      <w:sz w:val="20"/>
      <w:szCs w:val="20"/>
    </w:rPr>
    <w:tblPr>
      <w:tblStyleRowBandSize w:val="1"/>
      <w:tblStyleColBandSize w:val="1"/>
    </w:tblPr>
  </w:style>
  <w:style w:type="table" w:customStyle="1" w:styleId="a0">
    <w:basedOn w:val="TableNormal"/>
    <w:pPr>
      <w:spacing w:after="0" w:line="240" w:lineRule="auto"/>
      <w:ind w:firstLine="360"/>
    </w:pPr>
    <w:rPr>
      <w:color w:val="76923C"/>
      <w:sz w:val="20"/>
      <w:szCs w:val="20"/>
    </w:rPr>
    <w:tblPr>
      <w:tblStyleRowBandSize w:val="1"/>
      <w:tblStyleColBandSize w:val="1"/>
    </w:tblPr>
  </w:style>
  <w:style w:type="table" w:customStyle="1" w:styleId="a1">
    <w:basedOn w:val="TableNormal"/>
    <w:pPr>
      <w:spacing w:after="0" w:line="240" w:lineRule="auto"/>
      <w:ind w:firstLine="360"/>
    </w:pPr>
    <w:rPr>
      <w:color w:val="76923C"/>
      <w:sz w:val="20"/>
      <w:szCs w:val="20"/>
    </w:rPr>
    <w:tblPr>
      <w:tblStyleRowBandSize w:val="1"/>
      <w:tblStyleColBandSize w:val="1"/>
    </w:tblPr>
  </w:style>
  <w:style w:type="table" w:customStyle="1" w:styleId="a2">
    <w:basedOn w:val="TableNormal"/>
    <w:pPr>
      <w:spacing w:after="0" w:line="240" w:lineRule="auto"/>
      <w:ind w:firstLine="360"/>
    </w:pPr>
    <w:rPr>
      <w:color w:val="76923C"/>
      <w:sz w:val="20"/>
      <w:szCs w:val="20"/>
    </w:rPr>
    <w:tblPr>
      <w:tblStyleRowBandSize w:val="1"/>
      <w:tblStyleColBandSize w:val="1"/>
    </w:tblPr>
  </w:style>
  <w:style w:type="table" w:customStyle="1" w:styleId="a3">
    <w:basedOn w:val="TableNormal"/>
    <w:pPr>
      <w:spacing w:after="0" w:line="240" w:lineRule="auto"/>
      <w:ind w:firstLine="360"/>
    </w:pPr>
    <w:rPr>
      <w:color w:val="76923C"/>
      <w:sz w:val="20"/>
      <w:szCs w:val="20"/>
    </w:rPr>
    <w:tblPr>
      <w:tblStyleRowBandSize w:val="1"/>
      <w:tblStyleColBandSize w:val="1"/>
    </w:tblPr>
  </w:style>
  <w:style w:type="table" w:customStyle="1" w:styleId="a4">
    <w:basedOn w:val="TableNormal"/>
    <w:pPr>
      <w:spacing w:after="0" w:line="240" w:lineRule="auto"/>
      <w:ind w:firstLine="360"/>
    </w:pPr>
    <w:rPr>
      <w:color w:val="76923C"/>
      <w:sz w:val="20"/>
      <w:szCs w:val="20"/>
    </w:rPr>
    <w:tblPr>
      <w:tblStyleRowBandSize w:val="1"/>
      <w:tblStyleColBandSize w:val="1"/>
    </w:tblPr>
  </w:style>
  <w:style w:type="table" w:customStyle="1" w:styleId="a5">
    <w:basedOn w:val="TableNormal"/>
    <w:pPr>
      <w:spacing w:after="0" w:line="240" w:lineRule="auto"/>
      <w:ind w:firstLine="360"/>
    </w:pPr>
    <w:rPr>
      <w:color w:val="76923C"/>
      <w:sz w:val="20"/>
      <w:szCs w:val="20"/>
    </w:rPr>
    <w:tblPr>
      <w:tblStyleRowBandSize w:val="1"/>
      <w:tblStyleColBandSize w:val="1"/>
    </w:tblPr>
  </w:style>
  <w:style w:type="table" w:customStyle="1" w:styleId="a6">
    <w:basedOn w:val="TableNormal"/>
    <w:pPr>
      <w:spacing w:after="0" w:line="240" w:lineRule="auto"/>
      <w:ind w:firstLine="360"/>
    </w:pPr>
    <w:rPr>
      <w:color w:val="76923C"/>
      <w:sz w:val="20"/>
      <w:szCs w:val="20"/>
    </w:rPr>
    <w:tblPr>
      <w:tblStyleRowBandSize w:val="1"/>
      <w:tblStyleColBandSize w:val="1"/>
    </w:tblPr>
  </w:style>
  <w:style w:type="table" w:customStyle="1" w:styleId="a7">
    <w:basedOn w:val="TableNormal"/>
    <w:pPr>
      <w:spacing w:after="0" w:line="240" w:lineRule="auto"/>
      <w:ind w:firstLine="360"/>
    </w:pPr>
    <w:rPr>
      <w:color w:val="76923C"/>
      <w:sz w:val="20"/>
      <w:szCs w:val="20"/>
    </w:rPr>
    <w:tblPr>
      <w:tblStyleRowBandSize w:val="1"/>
      <w:tblStyleColBandSize w:val="1"/>
    </w:tblPr>
  </w:style>
  <w:style w:type="table" w:customStyle="1" w:styleId="a8">
    <w:basedOn w:val="TableNormal"/>
    <w:pPr>
      <w:spacing w:after="0" w:line="240" w:lineRule="auto"/>
      <w:ind w:firstLine="360"/>
    </w:pPr>
    <w:rPr>
      <w:color w:val="76923C"/>
      <w:sz w:val="20"/>
      <w:szCs w:val="20"/>
    </w:rPr>
    <w:tblPr>
      <w:tblStyleRowBandSize w:val="1"/>
      <w:tblStyleColBandSize w:val="1"/>
    </w:tblPr>
  </w:style>
  <w:style w:type="table" w:customStyle="1" w:styleId="a9">
    <w:basedOn w:val="TableNormal"/>
    <w:pPr>
      <w:spacing w:after="0" w:line="240" w:lineRule="auto"/>
      <w:ind w:firstLine="360"/>
    </w:pPr>
    <w:rPr>
      <w:color w:val="76923C"/>
      <w:sz w:val="20"/>
      <w:szCs w:val="20"/>
    </w:rPr>
    <w:tblPr>
      <w:tblStyleRowBandSize w:val="1"/>
      <w:tblStyleColBandSize w:val="1"/>
    </w:tblPr>
  </w:style>
  <w:style w:type="table" w:customStyle="1" w:styleId="aa">
    <w:basedOn w:val="TableNormal"/>
    <w:pPr>
      <w:spacing w:after="0" w:line="240" w:lineRule="auto"/>
      <w:ind w:firstLine="360"/>
    </w:pPr>
    <w:rPr>
      <w:color w:val="76923C"/>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8633</Words>
  <Characters>49211</Characters>
  <Application>Microsoft Office Word</Application>
  <DocSecurity>0</DocSecurity>
  <Lines>410</Lines>
  <Paragraphs>115</Paragraphs>
  <ScaleCrop>false</ScaleCrop>
  <Company/>
  <LinksUpToDate>false</LinksUpToDate>
  <CharactersWithSpaces>57729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William Davison</cp:lastModifiedBy>
  <cp:revision>2</cp:revision>
  <dcterms:created xsi:type="dcterms:W3CDTF">2020-09-23T16:48:00Z</dcterms:created>
  <dcterms:modified xsi:type="dcterms:W3CDTF">2020-09-23T16:48:00Z</dcterms:modified>
</cp:coreProperties>
</file>